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49A" w:rsidRPr="00237F76" w:rsidRDefault="006B673D" w:rsidP="00126B98">
      <w:pPr>
        <w:tabs>
          <w:tab w:val="right" w:pos="9360"/>
        </w:tabs>
        <w:suppressAutoHyphens/>
        <w:jc w:val="both"/>
        <w:rPr>
          <w:rFonts w:ascii="Times New Roman" w:hAnsi="Times New Roman"/>
          <w:spacing w:val="-2"/>
          <w:szCs w:val="24"/>
        </w:rPr>
      </w:pPr>
      <w:proofErr w:type="spellStart"/>
      <w:r w:rsidRPr="00237F76">
        <w:rPr>
          <w:rFonts w:ascii="Times New Roman" w:hAnsi="Times New Roman"/>
          <w:spacing w:val="-2"/>
          <w:szCs w:val="24"/>
        </w:rPr>
        <w:t>Rauli</w:t>
      </w:r>
      <w:proofErr w:type="spellEnd"/>
      <w:r w:rsidRPr="00237F76">
        <w:rPr>
          <w:rFonts w:ascii="Times New Roman" w:hAnsi="Times New Roman"/>
          <w:spacing w:val="-2"/>
          <w:szCs w:val="24"/>
        </w:rPr>
        <w:t xml:space="preserve"> </w:t>
      </w:r>
      <w:proofErr w:type="spellStart"/>
      <w:r w:rsidRPr="00237F76">
        <w:rPr>
          <w:rFonts w:ascii="Times New Roman" w:hAnsi="Times New Roman"/>
          <w:spacing w:val="-2"/>
          <w:szCs w:val="24"/>
        </w:rPr>
        <w:t>Susmel</w:t>
      </w:r>
      <w:proofErr w:type="spellEnd"/>
      <w:r w:rsidRPr="00237F76">
        <w:rPr>
          <w:rFonts w:ascii="Times New Roman" w:hAnsi="Times New Roman"/>
          <w:spacing w:val="-2"/>
          <w:szCs w:val="24"/>
        </w:rPr>
        <w:tab/>
        <w:t>Fall 20</w:t>
      </w:r>
      <w:r w:rsidRPr="00237F76">
        <w:rPr>
          <w:rFonts w:ascii="Times New Roman" w:hAnsi="Times New Roman"/>
          <w:spacing w:val="-2"/>
          <w:szCs w:val="24"/>
        </w:rPr>
        <w:fldChar w:fldCharType="begin"/>
      </w:r>
      <w:r w:rsidRPr="00237F76">
        <w:rPr>
          <w:rFonts w:ascii="Times New Roman" w:hAnsi="Times New Roman"/>
          <w:spacing w:val="-2"/>
          <w:szCs w:val="24"/>
        </w:rPr>
        <w:instrText xml:space="preserve">PRIVATE </w:instrText>
      </w:r>
      <w:r w:rsidRPr="00237F76">
        <w:rPr>
          <w:rFonts w:ascii="Times New Roman" w:hAnsi="Times New Roman"/>
          <w:spacing w:val="-2"/>
          <w:szCs w:val="24"/>
        </w:rPr>
        <w:fldChar w:fldCharType="end"/>
      </w:r>
      <w:r w:rsidR="001D1009" w:rsidRPr="00237F76">
        <w:rPr>
          <w:rFonts w:ascii="Times New Roman" w:hAnsi="Times New Roman"/>
          <w:spacing w:val="-2"/>
          <w:szCs w:val="24"/>
        </w:rPr>
        <w:t>16</w:t>
      </w:r>
    </w:p>
    <w:p w:rsidR="006B673D" w:rsidRPr="00237F76" w:rsidRDefault="006B673D" w:rsidP="00DF71C5">
      <w:pPr>
        <w:tabs>
          <w:tab w:val="right" w:pos="9648"/>
        </w:tabs>
        <w:suppressAutoHyphens/>
        <w:ind w:right="-180"/>
        <w:jc w:val="both"/>
        <w:rPr>
          <w:rFonts w:ascii="Times New Roman" w:hAnsi="Times New Roman"/>
          <w:spacing w:val="-2"/>
          <w:szCs w:val="24"/>
        </w:rPr>
      </w:pPr>
      <w:r w:rsidRPr="00237F76">
        <w:rPr>
          <w:rFonts w:ascii="Times New Roman" w:hAnsi="Times New Roman"/>
          <w:spacing w:val="-2"/>
          <w:szCs w:val="24"/>
        </w:rPr>
        <w:t>FINA 8379</w:t>
      </w:r>
    </w:p>
    <w:p w:rsidR="006B673D" w:rsidRPr="00237F76" w:rsidRDefault="0056007B" w:rsidP="00DF71C5">
      <w:pPr>
        <w:tabs>
          <w:tab w:val="center" w:pos="4824"/>
        </w:tabs>
        <w:suppressAutoHyphens/>
        <w:ind w:right="-180"/>
        <w:jc w:val="both"/>
        <w:rPr>
          <w:rFonts w:ascii="Times New Roman" w:hAnsi="Times New Roman"/>
          <w:b/>
          <w:spacing w:val="-2"/>
          <w:szCs w:val="24"/>
        </w:rPr>
      </w:pPr>
      <w:r w:rsidRPr="00237F76">
        <w:rPr>
          <w:rFonts w:ascii="Times New Roman" w:hAnsi="Times New Roman"/>
          <w:b/>
          <w:spacing w:val="-2"/>
          <w:szCs w:val="24"/>
        </w:rPr>
        <w:tab/>
        <w:t>Econometrics I</w:t>
      </w:r>
      <w:r w:rsidR="006B673D" w:rsidRPr="00237F76">
        <w:rPr>
          <w:rFonts w:ascii="Times New Roman" w:hAnsi="Times New Roman"/>
          <w:b/>
          <w:spacing w:val="-2"/>
          <w:szCs w:val="24"/>
        </w:rPr>
        <w:t>: Final</w:t>
      </w:r>
    </w:p>
    <w:p w:rsidR="006B673D" w:rsidRPr="00237F76" w:rsidRDefault="006B673D" w:rsidP="00237F76">
      <w:pPr>
        <w:tabs>
          <w:tab w:val="left" w:pos="-720"/>
        </w:tabs>
        <w:suppressAutoHyphens/>
        <w:ind w:right="-180"/>
        <w:jc w:val="both"/>
        <w:rPr>
          <w:rFonts w:ascii="Times New Roman" w:hAnsi="Times New Roman"/>
          <w:spacing w:val="-2"/>
          <w:szCs w:val="24"/>
        </w:rPr>
      </w:pPr>
      <w:r w:rsidRPr="00237F76">
        <w:rPr>
          <w:rFonts w:ascii="Times New Roman" w:hAnsi="Times New Roman"/>
          <w:spacing w:val="-2"/>
          <w:szCs w:val="24"/>
          <w:u w:val="single"/>
        </w:rPr>
        <w:t>Reminder</w:t>
      </w:r>
      <w:r w:rsidR="004A3835" w:rsidRPr="00237F76">
        <w:rPr>
          <w:rFonts w:ascii="Times New Roman" w:hAnsi="Times New Roman"/>
          <w:spacing w:val="-2"/>
          <w:szCs w:val="24"/>
        </w:rPr>
        <w:t xml:space="preserve">: This is a closed </w:t>
      </w:r>
      <w:r w:rsidRPr="00237F76">
        <w:rPr>
          <w:rFonts w:ascii="Times New Roman" w:hAnsi="Times New Roman"/>
          <w:spacing w:val="-2"/>
          <w:szCs w:val="24"/>
        </w:rPr>
        <w:t xml:space="preserve">book exam. Strive for brevity and precision. Show your work. </w:t>
      </w:r>
    </w:p>
    <w:p w:rsidR="006B673D" w:rsidRPr="00237F76" w:rsidRDefault="006B673D" w:rsidP="00237F76">
      <w:pPr>
        <w:tabs>
          <w:tab w:val="left" w:pos="-720"/>
        </w:tabs>
        <w:suppressAutoHyphens/>
        <w:ind w:right="-180"/>
        <w:rPr>
          <w:rFonts w:ascii="Times New Roman" w:hAnsi="Times New Roman"/>
          <w:spacing w:val="-2"/>
          <w:szCs w:val="24"/>
        </w:rPr>
      </w:pPr>
    </w:p>
    <w:p w:rsidR="00237F76" w:rsidRPr="00237F76" w:rsidRDefault="00DF71C5" w:rsidP="00237F76">
      <w:pPr>
        <w:widowControl/>
        <w:autoSpaceDE w:val="0"/>
        <w:autoSpaceDN w:val="0"/>
        <w:adjustRightInd w:val="0"/>
        <w:rPr>
          <w:rFonts w:ascii="Times New Roman" w:hAnsi="Times New Roman"/>
          <w:snapToGrid/>
          <w:szCs w:val="24"/>
        </w:rPr>
      </w:pPr>
      <w:r w:rsidRPr="00237F76">
        <w:rPr>
          <w:rFonts w:ascii="Times New Roman" w:hAnsi="Times New Roman"/>
          <w:b/>
          <w:bCs/>
          <w:spacing w:val="-2"/>
          <w:szCs w:val="24"/>
        </w:rPr>
        <w:t>1.</w:t>
      </w:r>
      <w:r w:rsidRPr="00237F76">
        <w:rPr>
          <w:rFonts w:ascii="Times New Roman" w:hAnsi="Times New Roman"/>
          <w:spacing w:val="-2"/>
          <w:szCs w:val="24"/>
        </w:rPr>
        <w:t xml:space="preserve"> </w:t>
      </w:r>
      <w:r w:rsidR="00237F76" w:rsidRPr="00237F76">
        <w:rPr>
          <w:rFonts w:ascii="Times New Roman" w:hAnsi="Times New Roman"/>
          <w:snapToGrid/>
          <w:szCs w:val="24"/>
        </w:rPr>
        <w:t xml:space="preserve">A researcher investigating the relationship between aggregate wages, </w:t>
      </w:r>
      <w:r w:rsidR="00237F76" w:rsidRPr="00237F76">
        <w:rPr>
          <w:rFonts w:ascii="Times New Roman" w:hAnsi="Times New Roman"/>
          <w:i/>
          <w:iCs/>
          <w:snapToGrid/>
          <w:szCs w:val="24"/>
        </w:rPr>
        <w:t>W</w:t>
      </w:r>
      <w:r w:rsidR="00237F76" w:rsidRPr="00237F76">
        <w:rPr>
          <w:rFonts w:ascii="Times New Roman" w:hAnsi="Times New Roman"/>
          <w:snapToGrid/>
          <w:szCs w:val="24"/>
        </w:rPr>
        <w:t xml:space="preserve">, aggregate profits, </w:t>
      </w:r>
      <w:r w:rsidR="00237F76" w:rsidRPr="00237F76">
        <w:rPr>
          <w:rFonts w:ascii="Times New Roman" w:hAnsi="Times New Roman"/>
          <w:i/>
          <w:iCs/>
          <w:snapToGrid/>
          <w:szCs w:val="24"/>
        </w:rPr>
        <w:t>P</w:t>
      </w:r>
      <w:r w:rsidR="00237F76" w:rsidRPr="00237F76">
        <w:rPr>
          <w:rFonts w:ascii="Times New Roman" w:hAnsi="Times New Roman"/>
          <w:snapToGrid/>
          <w:szCs w:val="24"/>
        </w:rPr>
        <w:t xml:space="preserve">, and aggregate income, </w:t>
      </w:r>
      <w:r w:rsidR="00237F76" w:rsidRPr="00237F76">
        <w:rPr>
          <w:rFonts w:ascii="Times New Roman" w:hAnsi="Times New Roman"/>
          <w:i/>
          <w:iCs/>
          <w:snapToGrid/>
          <w:szCs w:val="24"/>
        </w:rPr>
        <w:t>Y</w:t>
      </w:r>
      <w:r w:rsidR="00237F76" w:rsidRPr="00237F76">
        <w:rPr>
          <w:rFonts w:ascii="Times New Roman" w:hAnsi="Times New Roman"/>
          <w:snapToGrid/>
          <w:szCs w:val="24"/>
        </w:rPr>
        <w:t>, postulates the following model:</w:t>
      </w:r>
    </w:p>
    <w:p w:rsidR="007D190A" w:rsidRPr="00237F76" w:rsidRDefault="007D190A" w:rsidP="00237F76">
      <w:pPr>
        <w:widowControl/>
        <w:autoSpaceDE w:val="0"/>
        <w:autoSpaceDN w:val="0"/>
        <w:adjustRightInd w:val="0"/>
        <w:rPr>
          <w:rFonts w:ascii="Times New Roman" w:hAnsi="Times New Roman"/>
          <w:iCs/>
          <w:snapToGrid/>
          <w:szCs w:val="24"/>
        </w:rPr>
      </w:pPr>
      <w:r w:rsidRPr="00237F76">
        <w:rPr>
          <w:rFonts w:ascii="Times New Roman" w:hAnsi="Times New Roman"/>
          <w:snapToGrid/>
          <w:szCs w:val="24"/>
        </w:rPr>
        <w:tab/>
      </w:r>
      <w:r w:rsidR="00237F76" w:rsidRPr="00237F76">
        <w:rPr>
          <w:rFonts w:ascii="Times New Roman" w:hAnsi="Times New Roman"/>
          <w:i/>
          <w:iCs/>
          <w:snapToGrid/>
          <w:szCs w:val="24"/>
        </w:rPr>
        <w:t>W</w:t>
      </w:r>
      <w:r w:rsidRPr="00237F76">
        <w:rPr>
          <w:rFonts w:ascii="Times New Roman" w:hAnsi="Times New Roman"/>
          <w:i/>
          <w:iCs/>
          <w:snapToGrid/>
          <w:szCs w:val="24"/>
        </w:rPr>
        <w:t xml:space="preserve"> = </w:t>
      </w:r>
      <w:r w:rsidRPr="00237F76">
        <w:rPr>
          <w:rFonts w:ascii="Cambria Math" w:hAnsi="Cambria Math" w:cs="Cambria Math"/>
          <w:i/>
          <w:iCs/>
          <w:snapToGrid/>
          <w:szCs w:val="24"/>
        </w:rPr>
        <w:t>𝛽</w:t>
      </w:r>
      <w:r w:rsidRPr="00237F76">
        <w:rPr>
          <w:rFonts w:ascii="Times New Roman" w:hAnsi="Times New Roman"/>
          <w:i/>
          <w:iCs/>
          <w:snapToGrid/>
          <w:szCs w:val="24"/>
          <w:vertAlign w:val="subscript"/>
        </w:rPr>
        <w:t xml:space="preserve">1 </w:t>
      </w:r>
      <w:r w:rsidRPr="00237F76">
        <w:rPr>
          <w:rFonts w:ascii="Times New Roman" w:eastAsia="SymbolMT" w:hAnsi="Times New Roman"/>
          <w:snapToGrid/>
          <w:szCs w:val="24"/>
        </w:rPr>
        <w:t xml:space="preserve">+ </w:t>
      </w:r>
      <w:r w:rsidRPr="00237F76">
        <w:rPr>
          <w:rFonts w:ascii="Cambria Math" w:hAnsi="Cambria Math" w:cs="Cambria Math"/>
          <w:i/>
          <w:iCs/>
          <w:snapToGrid/>
          <w:szCs w:val="24"/>
        </w:rPr>
        <w:t>𝛽</w:t>
      </w:r>
      <w:r w:rsidRPr="00237F76">
        <w:rPr>
          <w:rFonts w:ascii="Times New Roman" w:hAnsi="Times New Roman"/>
          <w:i/>
          <w:iCs/>
          <w:snapToGrid/>
          <w:szCs w:val="24"/>
          <w:vertAlign w:val="subscript"/>
        </w:rPr>
        <w:t>2</w:t>
      </w:r>
      <w:r w:rsidR="00237F76" w:rsidRPr="00237F76">
        <w:rPr>
          <w:rFonts w:ascii="Times New Roman" w:eastAsia="SymbolMT" w:hAnsi="Times New Roman"/>
          <w:snapToGrid/>
          <w:szCs w:val="24"/>
        </w:rPr>
        <w:t xml:space="preserve"> Y</w:t>
      </w:r>
      <w:r w:rsidRPr="00237F76">
        <w:rPr>
          <w:rFonts w:ascii="Times New Roman" w:eastAsia="SymbolMT" w:hAnsi="Times New Roman"/>
          <w:snapToGrid/>
          <w:szCs w:val="24"/>
        </w:rPr>
        <w:t xml:space="preserve"> </w:t>
      </w:r>
      <w:proofErr w:type="gramStart"/>
      <w:r w:rsidRPr="00237F76">
        <w:rPr>
          <w:rFonts w:ascii="Times New Roman" w:eastAsia="SymbolMT" w:hAnsi="Times New Roman"/>
          <w:snapToGrid/>
          <w:szCs w:val="24"/>
        </w:rPr>
        <w:t>+</w:t>
      </w:r>
      <w:r w:rsidRPr="00237F76">
        <w:rPr>
          <w:rFonts w:ascii="Times New Roman" w:hAnsi="Times New Roman"/>
          <w:i/>
          <w:iCs/>
          <w:snapToGrid/>
          <w:szCs w:val="24"/>
        </w:rPr>
        <w:t xml:space="preserve"> </w:t>
      </w:r>
      <w:r w:rsidRPr="00237F76">
        <w:rPr>
          <w:rFonts w:ascii="Times New Roman" w:eastAsia="SymbolMT" w:hAnsi="Times New Roman"/>
          <w:snapToGrid/>
          <w:szCs w:val="24"/>
        </w:rPr>
        <w:t xml:space="preserve"> </w:t>
      </w:r>
      <w:r w:rsidRPr="00237F76">
        <w:rPr>
          <w:rFonts w:ascii="Times New Roman" w:hAnsi="Times New Roman"/>
          <w:i/>
          <w:iCs/>
          <w:snapToGrid/>
          <w:szCs w:val="24"/>
        </w:rPr>
        <w:t>u</w:t>
      </w:r>
      <w:proofErr w:type="gramEnd"/>
      <w:r w:rsidR="00237F76" w:rsidRPr="00237F76">
        <w:rPr>
          <w:rFonts w:ascii="Times New Roman" w:hAnsi="Times New Roman"/>
          <w:i/>
          <w:iCs/>
          <w:snapToGrid/>
          <w:szCs w:val="24"/>
        </w:rPr>
        <w:tab/>
      </w:r>
      <w:r w:rsidR="000A5E68">
        <w:rPr>
          <w:rFonts w:ascii="Times New Roman" w:hAnsi="Times New Roman"/>
          <w:i/>
          <w:iCs/>
          <w:snapToGrid/>
          <w:szCs w:val="24"/>
        </w:rPr>
        <w:tab/>
      </w:r>
      <w:r w:rsidR="00237F76" w:rsidRPr="00237F76">
        <w:rPr>
          <w:rFonts w:ascii="Times New Roman" w:hAnsi="Times New Roman"/>
          <w:i/>
          <w:iCs/>
          <w:snapToGrid/>
          <w:szCs w:val="24"/>
        </w:rPr>
        <w:tab/>
      </w:r>
      <w:r w:rsidR="00237F76" w:rsidRPr="00237F76">
        <w:rPr>
          <w:rFonts w:ascii="Times New Roman" w:hAnsi="Times New Roman"/>
          <w:iCs/>
          <w:snapToGrid/>
          <w:szCs w:val="24"/>
        </w:rPr>
        <w:t>(1)</w:t>
      </w:r>
    </w:p>
    <w:p w:rsidR="00237F76" w:rsidRPr="00237F76" w:rsidRDefault="00237F76" w:rsidP="00237F76">
      <w:pPr>
        <w:widowControl/>
        <w:autoSpaceDE w:val="0"/>
        <w:autoSpaceDN w:val="0"/>
        <w:adjustRightInd w:val="0"/>
        <w:rPr>
          <w:rFonts w:ascii="Times New Roman" w:hAnsi="Times New Roman"/>
          <w:iCs/>
          <w:snapToGrid/>
          <w:szCs w:val="24"/>
        </w:rPr>
      </w:pPr>
      <w:r w:rsidRPr="00237F76">
        <w:rPr>
          <w:rFonts w:ascii="Times New Roman" w:hAnsi="Times New Roman"/>
          <w:snapToGrid/>
          <w:szCs w:val="24"/>
        </w:rPr>
        <w:tab/>
      </w:r>
      <w:r w:rsidRPr="00237F76">
        <w:rPr>
          <w:rFonts w:ascii="Times New Roman" w:hAnsi="Times New Roman"/>
          <w:i/>
          <w:iCs/>
          <w:snapToGrid/>
          <w:szCs w:val="24"/>
        </w:rPr>
        <w:t>P</w:t>
      </w:r>
      <w:r w:rsidRPr="00237F76">
        <w:rPr>
          <w:rFonts w:ascii="Times New Roman" w:hAnsi="Times New Roman"/>
          <w:i/>
          <w:iCs/>
          <w:snapToGrid/>
          <w:szCs w:val="24"/>
        </w:rPr>
        <w:t xml:space="preserve"> = </w:t>
      </w:r>
      <w:r w:rsidRPr="00237F76">
        <w:rPr>
          <w:rFonts w:ascii="Cambria Math" w:hAnsi="Cambria Math" w:cs="Cambria Math"/>
          <w:i/>
          <w:iCs/>
          <w:snapToGrid/>
          <w:szCs w:val="24"/>
        </w:rPr>
        <w:t>𝛼</w:t>
      </w:r>
      <w:r w:rsidRPr="00237F76">
        <w:rPr>
          <w:rFonts w:ascii="Times New Roman" w:hAnsi="Times New Roman"/>
          <w:i/>
          <w:iCs/>
          <w:snapToGrid/>
          <w:szCs w:val="24"/>
          <w:vertAlign w:val="subscript"/>
        </w:rPr>
        <w:t xml:space="preserve">1 </w:t>
      </w:r>
      <w:r w:rsidRPr="00237F76">
        <w:rPr>
          <w:rFonts w:ascii="Times New Roman" w:eastAsia="SymbolMT" w:hAnsi="Times New Roman"/>
          <w:snapToGrid/>
          <w:szCs w:val="24"/>
        </w:rPr>
        <w:t xml:space="preserve">+ </w:t>
      </w:r>
      <w:r w:rsidRPr="00237F76">
        <w:rPr>
          <w:rFonts w:ascii="Cambria Math" w:hAnsi="Cambria Math" w:cs="Cambria Math"/>
          <w:i/>
          <w:iCs/>
          <w:snapToGrid/>
          <w:szCs w:val="24"/>
        </w:rPr>
        <w:t>𝛼</w:t>
      </w:r>
      <w:r w:rsidRPr="00237F76">
        <w:rPr>
          <w:rFonts w:ascii="Times New Roman" w:hAnsi="Times New Roman"/>
          <w:i/>
          <w:iCs/>
          <w:snapToGrid/>
          <w:szCs w:val="24"/>
          <w:vertAlign w:val="subscript"/>
        </w:rPr>
        <w:t>2</w:t>
      </w:r>
      <w:r w:rsidRPr="00237F76">
        <w:rPr>
          <w:rFonts w:ascii="Times New Roman" w:eastAsia="SymbolMT" w:hAnsi="Times New Roman"/>
          <w:snapToGrid/>
          <w:szCs w:val="24"/>
        </w:rPr>
        <w:t xml:space="preserve"> Y + </w:t>
      </w:r>
      <w:r w:rsidRPr="00237F76">
        <w:rPr>
          <w:rFonts w:ascii="Cambria Math" w:hAnsi="Cambria Math" w:cs="Cambria Math"/>
          <w:i/>
          <w:iCs/>
          <w:snapToGrid/>
          <w:szCs w:val="24"/>
        </w:rPr>
        <w:t>𝛼</w:t>
      </w:r>
      <w:r w:rsidRPr="00237F76">
        <w:rPr>
          <w:rFonts w:ascii="Times New Roman" w:hAnsi="Times New Roman"/>
          <w:i/>
          <w:iCs/>
          <w:snapToGrid/>
          <w:szCs w:val="24"/>
          <w:vertAlign w:val="subscript"/>
        </w:rPr>
        <w:t>3</w:t>
      </w:r>
      <w:r w:rsidRPr="00237F76">
        <w:rPr>
          <w:rFonts w:ascii="Times New Roman" w:eastAsia="SymbolMT" w:hAnsi="Times New Roman"/>
          <w:snapToGrid/>
          <w:szCs w:val="24"/>
        </w:rPr>
        <w:t xml:space="preserve"> </w:t>
      </w:r>
      <w:r w:rsidRPr="00237F76">
        <w:rPr>
          <w:rFonts w:ascii="Times New Roman" w:eastAsia="SymbolMT" w:hAnsi="Times New Roman"/>
          <w:snapToGrid/>
          <w:szCs w:val="24"/>
        </w:rPr>
        <w:t>K</w:t>
      </w:r>
      <w:r w:rsidRPr="00237F76">
        <w:rPr>
          <w:rFonts w:ascii="Times New Roman" w:hAnsi="Times New Roman"/>
          <w:i/>
          <w:iCs/>
          <w:snapToGrid/>
          <w:szCs w:val="24"/>
        </w:rPr>
        <w:t xml:space="preserve"> +</w:t>
      </w:r>
      <w:r w:rsidRPr="00237F76">
        <w:rPr>
          <w:rFonts w:ascii="Times New Roman" w:eastAsia="SymbolMT" w:hAnsi="Times New Roman"/>
          <w:snapToGrid/>
          <w:szCs w:val="24"/>
        </w:rPr>
        <w:t xml:space="preserve"> </w:t>
      </w:r>
      <w:r w:rsidRPr="00237F76">
        <w:rPr>
          <w:rFonts w:ascii="Times New Roman" w:hAnsi="Times New Roman"/>
          <w:i/>
          <w:iCs/>
          <w:snapToGrid/>
          <w:szCs w:val="24"/>
        </w:rPr>
        <w:t>v</w:t>
      </w:r>
      <w:r w:rsidRPr="00237F76">
        <w:rPr>
          <w:rFonts w:ascii="Times New Roman" w:hAnsi="Times New Roman"/>
          <w:i/>
          <w:iCs/>
          <w:snapToGrid/>
          <w:szCs w:val="24"/>
        </w:rPr>
        <w:tab/>
      </w:r>
      <w:r w:rsidRPr="00237F76">
        <w:rPr>
          <w:rFonts w:ascii="Times New Roman" w:hAnsi="Times New Roman"/>
          <w:i/>
          <w:iCs/>
          <w:snapToGrid/>
          <w:szCs w:val="24"/>
        </w:rPr>
        <w:tab/>
      </w:r>
      <w:r w:rsidR="000A5E68">
        <w:rPr>
          <w:rFonts w:ascii="Times New Roman" w:hAnsi="Times New Roman"/>
          <w:iCs/>
          <w:snapToGrid/>
          <w:szCs w:val="24"/>
        </w:rPr>
        <w:t>(2</w:t>
      </w:r>
      <w:r w:rsidRPr="00237F76">
        <w:rPr>
          <w:rFonts w:ascii="Times New Roman" w:hAnsi="Times New Roman"/>
          <w:iCs/>
          <w:snapToGrid/>
          <w:szCs w:val="24"/>
        </w:rPr>
        <w:t>)</w:t>
      </w:r>
    </w:p>
    <w:p w:rsidR="00237F76" w:rsidRPr="00237F76" w:rsidRDefault="00237F76" w:rsidP="00237F76">
      <w:pPr>
        <w:widowControl/>
        <w:autoSpaceDE w:val="0"/>
        <w:autoSpaceDN w:val="0"/>
        <w:adjustRightInd w:val="0"/>
        <w:rPr>
          <w:rFonts w:ascii="Times New Roman" w:hAnsi="Times New Roman"/>
          <w:iCs/>
          <w:snapToGrid/>
          <w:szCs w:val="24"/>
        </w:rPr>
      </w:pPr>
      <w:r w:rsidRPr="00237F76">
        <w:rPr>
          <w:rFonts w:ascii="Times New Roman" w:hAnsi="Times New Roman"/>
          <w:snapToGrid/>
          <w:szCs w:val="24"/>
        </w:rPr>
        <w:tab/>
      </w:r>
      <w:r w:rsidRPr="00237F76">
        <w:rPr>
          <w:rFonts w:ascii="Times New Roman" w:hAnsi="Times New Roman"/>
          <w:snapToGrid/>
          <w:szCs w:val="24"/>
        </w:rPr>
        <w:t>Y</w:t>
      </w:r>
      <w:r w:rsidR="000A5E68">
        <w:rPr>
          <w:rFonts w:ascii="Times New Roman" w:hAnsi="Times New Roman"/>
          <w:snapToGrid/>
          <w:szCs w:val="24"/>
        </w:rPr>
        <w:t xml:space="preserve"> </w:t>
      </w:r>
      <w:r w:rsidRPr="00237F76">
        <w:rPr>
          <w:rFonts w:ascii="Times New Roman" w:hAnsi="Times New Roman"/>
          <w:snapToGrid/>
          <w:szCs w:val="24"/>
        </w:rPr>
        <w:t xml:space="preserve">= </w:t>
      </w:r>
      <w:r w:rsidRPr="00237F76">
        <w:rPr>
          <w:rFonts w:ascii="Times New Roman" w:hAnsi="Times New Roman"/>
          <w:i/>
          <w:iCs/>
          <w:snapToGrid/>
          <w:szCs w:val="24"/>
        </w:rPr>
        <w:t xml:space="preserve">W </w:t>
      </w:r>
      <w:r w:rsidRPr="00237F76">
        <w:rPr>
          <w:rFonts w:ascii="Times New Roman" w:hAnsi="Times New Roman"/>
          <w:i/>
          <w:iCs/>
          <w:snapToGrid/>
          <w:szCs w:val="24"/>
        </w:rPr>
        <w:t xml:space="preserve">+ </w:t>
      </w:r>
      <w:r w:rsidRPr="00237F76">
        <w:rPr>
          <w:rFonts w:ascii="Times New Roman" w:hAnsi="Times New Roman"/>
          <w:i/>
          <w:iCs/>
          <w:snapToGrid/>
          <w:szCs w:val="24"/>
        </w:rPr>
        <w:t>P</w:t>
      </w:r>
      <w:r w:rsidRPr="00237F76">
        <w:rPr>
          <w:rFonts w:ascii="Times New Roman" w:hAnsi="Times New Roman"/>
          <w:i/>
          <w:iCs/>
          <w:snapToGrid/>
          <w:szCs w:val="24"/>
        </w:rPr>
        <w:tab/>
      </w:r>
      <w:r w:rsidRPr="00237F76">
        <w:rPr>
          <w:rFonts w:ascii="Times New Roman" w:hAnsi="Times New Roman"/>
          <w:i/>
          <w:iCs/>
          <w:snapToGrid/>
          <w:szCs w:val="24"/>
        </w:rPr>
        <w:tab/>
      </w:r>
      <w:r w:rsidRPr="00237F76">
        <w:rPr>
          <w:rFonts w:ascii="Times New Roman" w:hAnsi="Times New Roman"/>
          <w:i/>
          <w:iCs/>
          <w:snapToGrid/>
          <w:szCs w:val="24"/>
        </w:rPr>
        <w:tab/>
      </w:r>
      <w:r w:rsidRPr="00237F76">
        <w:rPr>
          <w:rFonts w:ascii="Times New Roman" w:hAnsi="Times New Roman"/>
          <w:i/>
          <w:iCs/>
          <w:snapToGrid/>
          <w:szCs w:val="24"/>
        </w:rPr>
        <w:tab/>
      </w:r>
      <w:r w:rsidRPr="00237F76">
        <w:rPr>
          <w:rFonts w:ascii="Times New Roman" w:hAnsi="Times New Roman"/>
          <w:iCs/>
          <w:snapToGrid/>
          <w:szCs w:val="24"/>
        </w:rPr>
        <w:t>(</w:t>
      </w:r>
      <w:r w:rsidRPr="00237F76">
        <w:rPr>
          <w:rFonts w:ascii="Times New Roman" w:hAnsi="Times New Roman"/>
          <w:iCs/>
          <w:snapToGrid/>
          <w:szCs w:val="24"/>
        </w:rPr>
        <w:t>3</w:t>
      </w:r>
      <w:r w:rsidRPr="00237F76">
        <w:rPr>
          <w:rFonts w:ascii="Times New Roman" w:hAnsi="Times New Roman"/>
          <w:iCs/>
          <w:snapToGrid/>
          <w:szCs w:val="24"/>
        </w:rPr>
        <w:t>)</w:t>
      </w:r>
    </w:p>
    <w:p w:rsidR="00237F76" w:rsidRPr="00237F76" w:rsidRDefault="00237F76" w:rsidP="00237F76">
      <w:pPr>
        <w:widowControl/>
        <w:autoSpaceDE w:val="0"/>
        <w:autoSpaceDN w:val="0"/>
        <w:adjustRightInd w:val="0"/>
        <w:spacing w:before="120"/>
        <w:jc w:val="both"/>
        <w:rPr>
          <w:rFonts w:ascii="Times New Roman" w:hAnsi="Times New Roman"/>
          <w:snapToGrid/>
          <w:color w:val="000000"/>
          <w:szCs w:val="24"/>
        </w:rPr>
      </w:pPr>
      <w:proofErr w:type="gramStart"/>
      <w:r w:rsidRPr="00237F76">
        <w:rPr>
          <w:rFonts w:ascii="Times New Roman" w:hAnsi="Times New Roman"/>
          <w:snapToGrid/>
          <w:color w:val="000000"/>
          <w:szCs w:val="24"/>
        </w:rPr>
        <w:t>where</w:t>
      </w:r>
      <w:proofErr w:type="gramEnd"/>
      <w:r w:rsidRPr="00237F76">
        <w:rPr>
          <w:rFonts w:ascii="Times New Roman" w:hAnsi="Times New Roman"/>
          <w:snapToGrid/>
          <w:color w:val="000000"/>
          <w:szCs w:val="24"/>
        </w:rPr>
        <w:t xml:space="preserve"> </w:t>
      </w:r>
      <w:r w:rsidRPr="00237F76">
        <w:rPr>
          <w:rFonts w:ascii="Times New Roman" w:hAnsi="Times New Roman"/>
          <w:i/>
          <w:iCs/>
          <w:snapToGrid/>
          <w:color w:val="000000"/>
          <w:szCs w:val="24"/>
        </w:rPr>
        <w:t xml:space="preserve">K </w:t>
      </w:r>
      <w:r w:rsidRPr="00237F76">
        <w:rPr>
          <w:rFonts w:ascii="Times New Roman" w:hAnsi="Times New Roman"/>
          <w:snapToGrid/>
          <w:color w:val="000000"/>
          <w:szCs w:val="24"/>
        </w:rPr>
        <w:t xml:space="preserve">is aggregate stock of capital and </w:t>
      </w:r>
      <w:r w:rsidRPr="00237F76">
        <w:rPr>
          <w:rFonts w:ascii="Times New Roman" w:hAnsi="Times New Roman"/>
          <w:i/>
          <w:iCs/>
          <w:snapToGrid/>
          <w:color w:val="000000"/>
          <w:szCs w:val="24"/>
        </w:rPr>
        <w:t xml:space="preserve">u </w:t>
      </w:r>
      <w:r w:rsidRPr="00237F76">
        <w:rPr>
          <w:rFonts w:ascii="Times New Roman" w:hAnsi="Times New Roman"/>
          <w:snapToGrid/>
          <w:color w:val="000000"/>
          <w:szCs w:val="24"/>
        </w:rPr>
        <w:t xml:space="preserve">and </w:t>
      </w:r>
      <w:r w:rsidRPr="00237F76">
        <w:rPr>
          <w:rFonts w:ascii="Times New Roman" w:hAnsi="Times New Roman"/>
          <w:i/>
          <w:iCs/>
          <w:snapToGrid/>
          <w:color w:val="000000"/>
          <w:szCs w:val="24"/>
        </w:rPr>
        <w:t xml:space="preserve">v </w:t>
      </w:r>
      <w:r w:rsidRPr="00237F76">
        <w:rPr>
          <w:rFonts w:ascii="Times New Roman" w:hAnsi="Times New Roman"/>
          <w:snapToGrid/>
          <w:color w:val="000000"/>
          <w:szCs w:val="24"/>
        </w:rPr>
        <w:t xml:space="preserve">are disturbance terms that satisfy the usual regression model assumptions and may be assumed to be distributed independently of each other. The third equation is an identity, all forms of income being classified either as wages or as profits. The researcher intends to fit the model using data from a sample of industrialized countries, with the variables measured on a per capita basis in a common currency. </w:t>
      </w:r>
      <w:r w:rsidRPr="00237F76">
        <w:rPr>
          <w:rFonts w:ascii="Times New Roman" w:hAnsi="Times New Roman"/>
          <w:i/>
          <w:iCs/>
          <w:snapToGrid/>
          <w:color w:val="000000"/>
          <w:szCs w:val="24"/>
        </w:rPr>
        <w:t xml:space="preserve">K </w:t>
      </w:r>
      <w:r w:rsidRPr="00237F76">
        <w:rPr>
          <w:rFonts w:ascii="Times New Roman" w:hAnsi="Times New Roman"/>
          <w:snapToGrid/>
          <w:color w:val="000000"/>
          <w:szCs w:val="24"/>
        </w:rPr>
        <w:t xml:space="preserve">may be assumed to be exogenous. </w:t>
      </w:r>
    </w:p>
    <w:p w:rsidR="00237F76" w:rsidRDefault="00237F76" w:rsidP="00237F76">
      <w:pPr>
        <w:widowControl/>
        <w:autoSpaceDE w:val="0"/>
        <w:autoSpaceDN w:val="0"/>
        <w:adjustRightInd w:val="0"/>
        <w:spacing w:before="120"/>
        <w:jc w:val="both"/>
        <w:rPr>
          <w:rFonts w:ascii="Times New Roman" w:hAnsi="Times New Roman"/>
          <w:snapToGrid/>
          <w:color w:val="000000"/>
          <w:szCs w:val="24"/>
        </w:rPr>
      </w:pPr>
      <w:r w:rsidRPr="00237F76">
        <w:rPr>
          <w:rFonts w:ascii="Times New Roman" w:hAnsi="Times New Roman"/>
          <w:snapToGrid/>
          <w:color w:val="000000"/>
          <w:szCs w:val="24"/>
        </w:rPr>
        <w:t xml:space="preserve">(a) Explain what is meant by ‘exogenous’. </w:t>
      </w:r>
    </w:p>
    <w:p w:rsidR="00EF263F" w:rsidRPr="00237F76" w:rsidRDefault="00EF263F" w:rsidP="00237F76">
      <w:pPr>
        <w:widowControl/>
        <w:autoSpaceDE w:val="0"/>
        <w:autoSpaceDN w:val="0"/>
        <w:adjustRightInd w:val="0"/>
        <w:spacing w:before="120"/>
        <w:jc w:val="both"/>
        <w:rPr>
          <w:rFonts w:ascii="Times New Roman" w:hAnsi="Times New Roman"/>
          <w:snapToGrid/>
          <w:color w:val="000000"/>
          <w:szCs w:val="24"/>
        </w:rPr>
      </w:pPr>
      <w:r>
        <w:rPr>
          <w:rFonts w:ascii="Times New Roman" w:hAnsi="Times New Roman"/>
          <w:snapToGrid/>
          <w:color w:val="000000"/>
          <w:szCs w:val="24"/>
        </w:rPr>
        <w:t xml:space="preserve">(b) Derive the reduced form equations for </w:t>
      </w:r>
      <w:r w:rsidRPr="00EF263F">
        <w:rPr>
          <w:rFonts w:ascii="Times New Roman" w:hAnsi="Times New Roman"/>
          <w:i/>
          <w:snapToGrid/>
          <w:color w:val="000000"/>
          <w:szCs w:val="24"/>
        </w:rPr>
        <w:t>P</w:t>
      </w:r>
      <w:r>
        <w:rPr>
          <w:rFonts w:ascii="Times New Roman" w:hAnsi="Times New Roman"/>
          <w:snapToGrid/>
          <w:color w:val="000000"/>
          <w:szCs w:val="24"/>
        </w:rPr>
        <w:t xml:space="preserve"> and </w:t>
      </w:r>
      <w:r w:rsidRPr="00EF263F">
        <w:rPr>
          <w:rFonts w:ascii="Times New Roman" w:hAnsi="Times New Roman"/>
          <w:i/>
          <w:snapToGrid/>
          <w:color w:val="000000"/>
          <w:szCs w:val="24"/>
        </w:rPr>
        <w:t>Y</w:t>
      </w:r>
      <w:r>
        <w:rPr>
          <w:rFonts w:ascii="Times New Roman" w:hAnsi="Times New Roman"/>
          <w:snapToGrid/>
          <w:color w:val="000000"/>
          <w:szCs w:val="24"/>
        </w:rPr>
        <w:t>.</w:t>
      </w:r>
    </w:p>
    <w:p w:rsidR="00237F76" w:rsidRPr="00237F76" w:rsidRDefault="00EF263F" w:rsidP="00237F76">
      <w:pPr>
        <w:widowControl/>
        <w:autoSpaceDE w:val="0"/>
        <w:autoSpaceDN w:val="0"/>
        <w:adjustRightInd w:val="0"/>
        <w:spacing w:before="120"/>
        <w:jc w:val="both"/>
        <w:rPr>
          <w:rFonts w:ascii="Times New Roman" w:hAnsi="Times New Roman"/>
          <w:snapToGrid/>
          <w:color w:val="000000"/>
          <w:szCs w:val="24"/>
        </w:rPr>
      </w:pPr>
      <w:r>
        <w:rPr>
          <w:rFonts w:ascii="Times New Roman" w:hAnsi="Times New Roman"/>
          <w:snapToGrid/>
          <w:color w:val="000000"/>
          <w:szCs w:val="24"/>
        </w:rPr>
        <w:t>(c</w:t>
      </w:r>
      <w:r w:rsidR="00237F76" w:rsidRPr="00237F76">
        <w:rPr>
          <w:rFonts w:ascii="Times New Roman" w:hAnsi="Times New Roman"/>
          <w:snapToGrid/>
          <w:color w:val="000000"/>
          <w:szCs w:val="24"/>
        </w:rPr>
        <w:t xml:space="preserve">) Explain why ordinary least squares (OLS) would yield inconsistent estimates if it were used to fit (1) and derive the large-sample bias in the slope coefficient. </w:t>
      </w:r>
    </w:p>
    <w:p w:rsidR="00237F76" w:rsidRPr="00237F76" w:rsidRDefault="00EF263F" w:rsidP="00237F76">
      <w:pPr>
        <w:widowControl/>
        <w:autoSpaceDE w:val="0"/>
        <w:autoSpaceDN w:val="0"/>
        <w:adjustRightInd w:val="0"/>
        <w:spacing w:before="120"/>
        <w:jc w:val="both"/>
        <w:rPr>
          <w:rFonts w:ascii="Times New Roman" w:hAnsi="Times New Roman"/>
          <w:snapToGrid/>
          <w:color w:val="000000"/>
          <w:szCs w:val="24"/>
        </w:rPr>
      </w:pPr>
      <w:r>
        <w:rPr>
          <w:rFonts w:ascii="Times New Roman" w:hAnsi="Times New Roman"/>
          <w:snapToGrid/>
          <w:color w:val="000000"/>
          <w:szCs w:val="24"/>
        </w:rPr>
        <w:t>(d</w:t>
      </w:r>
      <w:r w:rsidR="00237F76" w:rsidRPr="00237F76">
        <w:rPr>
          <w:rFonts w:ascii="Times New Roman" w:hAnsi="Times New Roman"/>
          <w:snapToGrid/>
          <w:color w:val="000000"/>
          <w:szCs w:val="24"/>
        </w:rPr>
        <w:t xml:space="preserve">)  Explain what can be inferred about the finite-sample properties of OLS if used to fit (1). </w:t>
      </w:r>
    </w:p>
    <w:p w:rsidR="00237F76" w:rsidRPr="00237F76" w:rsidRDefault="00EF263F" w:rsidP="00237F76">
      <w:pPr>
        <w:widowControl/>
        <w:autoSpaceDE w:val="0"/>
        <w:autoSpaceDN w:val="0"/>
        <w:adjustRightInd w:val="0"/>
        <w:spacing w:before="120"/>
        <w:jc w:val="both"/>
        <w:rPr>
          <w:rFonts w:ascii="Times New Roman" w:hAnsi="Times New Roman"/>
          <w:snapToGrid/>
          <w:color w:val="000000"/>
          <w:szCs w:val="24"/>
        </w:rPr>
      </w:pPr>
      <w:r>
        <w:rPr>
          <w:rFonts w:ascii="Times New Roman" w:hAnsi="Times New Roman"/>
          <w:snapToGrid/>
          <w:color w:val="000000"/>
          <w:szCs w:val="24"/>
        </w:rPr>
        <w:t>(e</w:t>
      </w:r>
      <w:r w:rsidR="00237F76" w:rsidRPr="00237F76">
        <w:rPr>
          <w:rFonts w:ascii="Times New Roman" w:hAnsi="Times New Roman"/>
          <w:snapToGrid/>
          <w:color w:val="000000"/>
          <w:szCs w:val="24"/>
        </w:rPr>
        <w:t xml:space="preserve">) </w:t>
      </w:r>
      <w:r w:rsidR="000A5E68">
        <w:rPr>
          <w:rFonts w:ascii="Times New Roman" w:hAnsi="Times New Roman"/>
          <w:snapToGrid/>
          <w:color w:val="000000"/>
          <w:szCs w:val="24"/>
        </w:rPr>
        <w:t>H</w:t>
      </w:r>
      <w:r w:rsidR="00237F76" w:rsidRPr="00237F76">
        <w:rPr>
          <w:rFonts w:ascii="Times New Roman" w:hAnsi="Times New Roman"/>
          <w:snapToGrid/>
          <w:color w:val="000000"/>
          <w:szCs w:val="24"/>
        </w:rPr>
        <w:t xml:space="preserve">ow </w:t>
      </w:r>
      <w:r w:rsidR="000A5E68">
        <w:rPr>
          <w:rFonts w:ascii="Times New Roman" w:hAnsi="Times New Roman"/>
          <w:snapToGrid/>
          <w:color w:val="000000"/>
          <w:szCs w:val="24"/>
        </w:rPr>
        <w:t>can you</w:t>
      </w:r>
      <w:r w:rsidR="00237F76" w:rsidRPr="00237F76">
        <w:rPr>
          <w:rFonts w:ascii="Times New Roman" w:hAnsi="Times New Roman"/>
          <w:snapToGrid/>
          <w:color w:val="000000"/>
          <w:szCs w:val="24"/>
        </w:rPr>
        <w:t xml:space="preserve"> obtain a consistent estimate of β</w:t>
      </w:r>
      <w:r w:rsidR="00237F76" w:rsidRPr="00237F76">
        <w:rPr>
          <w:rFonts w:ascii="Times New Roman" w:hAnsi="Times New Roman"/>
          <w:snapToGrid/>
          <w:color w:val="000000"/>
          <w:szCs w:val="24"/>
          <w:vertAlign w:val="subscript"/>
        </w:rPr>
        <w:t>2</w:t>
      </w:r>
      <w:r w:rsidR="00237F76" w:rsidRPr="00237F76">
        <w:rPr>
          <w:rFonts w:ascii="Times New Roman" w:hAnsi="Times New Roman"/>
          <w:snapToGrid/>
          <w:color w:val="000000"/>
          <w:szCs w:val="24"/>
        </w:rPr>
        <w:t xml:space="preserve"> in (</w:t>
      </w:r>
      <w:r w:rsidR="000A5E68">
        <w:rPr>
          <w:rFonts w:ascii="Times New Roman" w:hAnsi="Times New Roman"/>
          <w:snapToGrid/>
          <w:color w:val="000000"/>
          <w:szCs w:val="24"/>
        </w:rPr>
        <w:t>1)? Show that your estimator is consistent.</w:t>
      </w:r>
      <w:r w:rsidR="00237F76" w:rsidRPr="00237F76">
        <w:rPr>
          <w:rFonts w:ascii="Times New Roman" w:hAnsi="Times New Roman"/>
          <w:snapToGrid/>
          <w:color w:val="000000"/>
          <w:szCs w:val="24"/>
        </w:rPr>
        <w:t xml:space="preserve"> </w:t>
      </w:r>
    </w:p>
    <w:p w:rsidR="00237F76" w:rsidRPr="00237F76" w:rsidRDefault="00EF263F" w:rsidP="00237F76">
      <w:pPr>
        <w:widowControl/>
        <w:autoSpaceDE w:val="0"/>
        <w:autoSpaceDN w:val="0"/>
        <w:adjustRightInd w:val="0"/>
        <w:spacing w:before="120"/>
        <w:jc w:val="both"/>
        <w:rPr>
          <w:rFonts w:ascii="Times New Roman" w:hAnsi="Times New Roman"/>
          <w:snapToGrid/>
          <w:color w:val="000000"/>
          <w:szCs w:val="24"/>
        </w:rPr>
      </w:pPr>
      <w:r>
        <w:rPr>
          <w:rFonts w:ascii="Times New Roman" w:hAnsi="Times New Roman"/>
          <w:snapToGrid/>
          <w:color w:val="000000"/>
          <w:szCs w:val="24"/>
        </w:rPr>
        <w:t>(f</w:t>
      </w:r>
      <w:r w:rsidR="00237F76" w:rsidRPr="00237F76">
        <w:rPr>
          <w:rFonts w:ascii="Times New Roman" w:hAnsi="Times New Roman"/>
          <w:snapToGrid/>
          <w:color w:val="000000"/>
          <w:szCs w:val="24"/>
        </w:rPr>
        <w:t>) Explain why (2) is not identified (</w:t>
      </w:r>
      <w:proofErr w:type="spellStart"/>
      <w:r w:rsidR="00237F76" w:rsidRPr="00237F76">
        <w:rPr>
          <w:rFonts w:ascii="Times New Roman" w:hAnsi="Times New Roman"/>
          <w:snapToGrid/>
          <w:color w:val="000000"/>
          <w:szCs w:val="24"/>
        </w:rPr>
        <w:t>underidentified</w:t>
      </w:r>
      <w:proofErr w:type="spellEnd"/>
      <w:r w:rsidR="00237F76" w:rsidRPr="00237F76">
        <w:rPr>
          <w:rFonts w:ascii="Times New Roman" w:hAnsi="Times New Roman"/>
          <w:snapToGrid/>
          <w:color w:val="000000"/>
          <w:szCs w:val="24"/>
        </w:rPr>
        <w:t xml:space="preserve">). </w:t>
      </w:r>
    </w:p>
    <w:p w:rsidR="00237F76" w:rsidRPr="00237F76" w:rsidRDefault="00EF263F" w:rsidP="00237F76">
      <w:pPr>
        <w:widowControl/>
        <w:autoSpaceDE w:val="0"/>
        <w:autoSpaceDN w:val="0"/>
        <w:adjustRightInd w:val="0"/>
        <w:spacing w:before="120"/>
        <w:jc w:val="both"/>
        <w:rPr>
          <w:rFonts w:ascii="Times New Roman" w:hAnsi="Times New Roman"/>
          <w:snapToGrid/>
          <w:color w:val="000000"/>
          <w:szCs w:val="24"/>
        </w:rPr>
      </w:pPr>
      <w:r>
        <w:rPr>
          <w:rFonts w:ascii="Times New Roman" w:hAnsi="Times New Roman"/>
          <w:snapToGrid/>
          <w:color w:val="000000"/>
          <w:szCs w:val="24"/>
        </w:rPr>
        <w:t>(g</w:t>
      </w:r>
      <w:r w:rsidR="00237F76" w:rsidRPr="00237F76">
        <w:rPr>
          <w:rFonts w:ascii="Times New Roman" w:hAnsi="Times New Roman"/>
          <w:snapToGrid/>
          <w:color w:val="000000"/>
          <w:szCs w:val="24"/>
        </w:rPr>
        <w:t xml:space="preserve">) Explain whether (3) is identified. </w:t>
      </w:r>
    </w:p>
    <w:p w:rsidR="00920E9B" w:rsidRPr="00237F76" w:rsidRDefault="00EF263F" w:rsidP="00237F76">
      <w:pPr>
        <w:pStyle w:val="Default"/>
        <w:spacing w:before="60"/>
        <w:jc w:val="both"/>
      </w:pPr>
      <w:r>
        <w:rPr>
          <w:rFonts w:eastAsia="Times New Roman"/>
          <w:lang w:eastAsia="en-US"/>
        </w:rPr>
        <w:t>(h</w:t>
      </w:r>
      <w:r w:rsidR="00237F76" w:rsidRPr="00237F76">
        <w:rPr>
          <w:rFonts w:eastAsia="Times New Roman"/>
          <w:lang w:eastAsia="en-US"/>
        </w:rPr>
        <w:t>) At a seminar</w:t>
      </w:r>
      <w:r>
        <w:rPr>
          <w:rFonts w:eastAsia="Times New Roman"/>
          <w:lang w:eastAsia="en-US"/>
        </w:rPr>
        <w:t>, one of the participants say</w:t>
      </w:r>
      <w:r w:rsidR="00237F76" w:rsidRPr="00237F76">
        <w:rPr>
          <w:rFonts w:eastAsia="Times New Roman"/>
          <w:lang w:eastAsia="en-US"/>
        </w:rPr>
        <w:t>s that it is possible to obtain an estimate of α</w:t>
      </w:r>
      <w:r w:rsidR="00237F76" w:rsidRPr="00EF263F">
        <w:rPr>
          <w:rFonts w:eastAsia="Times New Roman"/>
          <w:vertAlign w:val="subscript"/>
          <w:lang w:eastAsia="en-US"/>
        </w:rPr>
        <w:t>2</w:t>
      </w:r>
      <w:r w:rsidR="00237F76" w:rsidRPr="00237F76">
        <w:rPr>
          <w:rFonts w:eastAsia="Times New Roman"/>
          <w:lang w:eastAsia="en-US"/>
        </w:rPr>
        <w:t xml:space="preserve"> even though equation (2) is </w:t>
      </w:r>
      <w:proofErr w:type="spellStart"/>
      <w:r w:rsidR="00237F76" w:rsidRPr="00237F76">
        <w:rPr>
          <w:rFonts w:eastAsia="Times New Roman"/>
          <w:lang w:eastAsia="en-US"/>
        </w:rPr>
        <w:t>underidentified</w:t>
      </w:r>
      <w:proofErr w:type="spellEnd"/>
      <w:r w:rsidR="00237F76" w:rsidRPr="00237F76">
        <w:rPr>
          <w:rFonts w:eastAsia="Times New Roman"/>
          <w:lang w:eastAsia="en-US"/>
        </w:rPr>
        <w:t>. Any change in income that is not a change in wages must be a change in profits, by definition, and so one can estimate α</w:t>
      </w:r>
      <w:r w:rsidR="00237F76" w:rsidRPr="00EF263F">
        <w:rPr>
          <w:rFonts w:eastAsia="Times New Roman"/>
          <w:vertAlign w:val="subscript"/>
          <w:lang w:eastAsia="en-US"/>
        </w:rPr>
        <w:t>2</w:t>
      </w:r>
      <w:r w:rsidR="00237F76" w:rsidRPr="00237F76">
        <w:rPr>
          <w:rFonts w:eastAsia="Times New Roman"/>
          <w:lang w:eastAsia="en-US"/>
        </w:rPr>
        <w:t xml:space="preserve"> as (1 – </w:t>
      </w:r>
      <w:r w:rsidR="00237F76" w:rsidRPr="00237F76">
        <w:rPr>
          <w:rFonts w:eastAsia="Times New Roman"/>
          <w:i/>
          <w:iCs/>
          <w:lang w:eastAsia="en-US"/>
        </w:rPr>
        <w:t>b</w:t>
      </w:r>
      <w:r w:rsidR="00237F76" w:rsidRPr="00EF263F">
        <w:rPr>
          <w:rFonts w:eastAsia="Times New Roman"/>
          <w:vertAlign w:val="subscript"/>
          <w:lang w:eastAsia="en-US"/>
        </w:rPr>
        <w:t>2</w:t>
      </w:r>
      <w:r w:rsidR="00237F76" w:rsidRPr="00237F76">
        <w:rPr>
          <w:rFonts w:eastAsia="Times New Roman"/>
          <w:lang w:eastAsia="en-US"/>
        </w:rPr>
        <w:t xml:space="preserve">), where </w:t>
      </w:r>
      <w:r w:rsidR="00237F76" w:rsidRPr="00237F76">
        <w:rPr>
          <w:rFonts w:eastAsia="Times New Roman"/>
          <w:i/>
          <w:iCs/>
          <w:lang w:eastAsia="en-US"/>
        </w:rPr>
        <w:t>b</w:t>
      </w:r>
      <w:r w:rsidR="00237F76" w:rsidRPr="00EF263F">
        <w:rPr>
          <w:rFonts w:eastAsia="Times New Roman"/>
          <w:vertAlign w:val="subscript"/>
          <w:lang w:eastAsia="en-US"/>
        </w:rPr>
        <w:t>2</w:t>
      </w:r>
      <w:r w:rsidR="00237F76" w:rsidRPr="00237F76">
        <w:rPr>
          <w:rFonts w:eastAsia="Times New Roman"/>
          <w:lang w:eastAsia="en-US"/>
        </w:rPr>
        <w:t xml:space="preserve"> is the estimate of β</w:t>
      </w:r>
      <w:r w:rsidR="00237F76" w:rsidRPr="00EF263F">
        <w:rPr>
          <w:rFonts w:eastAsia="Times New Roman"/>
          <w:vertAlign w:val="subscript"/>
          <w:lang w:eastAsia="en-US"/>
        </w:rPr>
        <w:t>2</w:t>
      </w:r>
      <w:r w:rsidR="00237F76" w:rsidRPr="00237F76">
        <w:rPr>
          <w:rFonts w:eastAsia="Times New Roman"/>
          <w:lang w:eastAsia="en-US"/>
        </w:rPr>
        <w:t xml:space="preserve"> </w:t>
      </w:r>
      <w:r>
        <w:rPr>
          <w:rFonts w:eastAsia="Times New Roman"/>
          <w:lang w:eastAsia="en-US"/>
        </w:rPr>
        <w:t>found in (e</w:t>
      </w:r>
      <w:r w:rsidR="00237F76" w:rsidRPr="00237F76">
        <w:rPr>
          <w:rFonts w:eastAsia="Times New Roman"/>
          <w:lang w:eastAsia="en-US"/>
        </w:rPr>
        <w:t>). The researcher does not think that this is right but is confused and says that he will look into it after the seminar. What should he have said?</w:t>
      </w:r>
    </w:p>
    <w:p w:rsidR="00DF71C5" w:rsidRDefault="00DF71C5" w:rsidP="00237F76">
      <w:pPr>
        <w:ind w:right="-180"/>
        <w:jc w:val="both"/>
        <w:rPr>
          <w:rFonts w:ascii="Times New Roman" w:hAnsi="Times New Roman"/>
          <w:szCs w:val="24"/>
        </w:rPr>
      </w:pPr>
    </w:p>
    <w:p w:rsidR="00237F76" w:rsidRPr="00237F76" w:rsidRDefault="00237F76" w:rsidP="00237F76">
      <w:pPr>
        <w:ind w:right="-180"/>
        <w:jc w:val="both"/>
        <w:rPr>
          <w:rFonts w:ascii="Times New Roman" w:hAnsi="Times New Roman"/>
          <w:szCs w:val="24"/>
        </w:rPr>
      </w:pPr>
    </w:p>
    <w:p w:rsidR="00B02BDB" w:rsidRPr="00DD03D4" w:rsidRDefault="00DF71C5" w:rsidP="002C61FB">
      <w:pPr>
        <w:widowControl/>
        <w:autoSpaceDE w:val="0"/>
        <w:autoSpaceDN w:val="0"/>
        <w:adjustRightInd w:val="0"/>
        <w:rPr>
          <w:rFonts w:ascii="Times New Roman" w:hAnsi="Times New Roman"/>
          <w:spacing w:val="-2"/>
          <w:szCs w:val="24"/>
        </w:rPr>
      </w:pPr>
      <w:r w:rsidRPr="00DD03D4">
        <w:rPr>
          <w:rFonts w:ascii="Times New Roman" w:hAnsi="Times New Roman"/>
          <w:b/>
          <w:bCs/>
          <w:spacing w:val="-2"/>
          <w:szCs w:val="24"/>
        </w:rPr>
        <w:t>2.</w:t>
      </w:r>
      <w:r w:rsidRPr="00DD03D4">
        <w:rPr>
          <w:rFonts w:ascii="Times New Roman" w:hAnsi="Times New Roman"/>
          <w:spacing w:val="-2"/>
          <w:szCs w:val="24"/>
        </w:rPr>
        <w:t xml:space="preserve"> </w:t>
      </w:r>
      <w:r w:rsidR="00D71520" w:rsidRPr="00DD03D4">
        <w:rPr>
          <w:rFonts w:ascii="Times New Roman" w:hAnsi="Times New Roman"/>
          <w:spacing w:val="-2"/>
          <w:szCs w:val="24"/>
        </w:rPr>
        <w:t>Consider a simplified model of</w:t>
      </w:r>
      <w:r w:rsidR="002C61FB" w:rsidRPr="00DD03D4">
        <w:rPr>
          <w:rFonts w:ascii="Times New Roman" w:hAnsi="Times New Roman"/>
          <w:spacing w:val="-2"/>
          <w:szCs w:val="24"/>
        </w:rPr>
        <w:t xml:space="preserve"> </w:t>
      </w:r>
      <w:r w:rsidR="00237F76" w:rsidRPr="00DD03D4">
        <w:rPr>
          <w:rFonts w:ascii="Times New Roman" w:hAnsi="Times New Roman"/>
          <w:spacing w:val="-2"/>
          <w:szCs w:val="24"/>
        </w:rPr>
        <w:t xml:space="preserve">trading </w:t>
      </w:r>
      <w:r w:rsidR="00D71520" w:rsidRPr="00DD03D4">
        <w:rPr>
          <w:rFonts w:ascii="Times New Roman" w:hAnsi="Times New Roman"/>
          <w:spacing w:val="-2"/>
          <w:szCs w:val="24"/>
        </w:rPr>
        <w:t xml:space="preserve">similar to the one </w:t>
      </w:r>
      <w:r w:rsidR="002C61FB" w:rsidRPr="00DD03D4">
        <w:rPr>
          <w:rFonts w:ascii="Times New Roman" w:hAnsi="Times New Roman"/>
          <w:spacing w:val="-2"/>
          <w:szCs w:val="24"/>
        </w:rPr>
        <w:t>used in Greene’s textbook,</w:t>
      </w:r>
      <w:r w:rsidR="002C61FB" w:rsidRPr="00DD03D4">
        <w:rPr>
          <w:rFonts w:ascii="Times New Roman" w:hAnsi="Times New Roman"/>
          <w:snapToGrid/>
          <w:szCs w:val="24"/>
        </w:rPr>
        <w:t xml:space="preserve"> extended to the following random effects model: </w:t>
      </w:r>
    </w:p>
    <w:p w:rsidR="002C61FB" w:rsidRPr="00DD03D4" w:rsidRDefault="002C61FB" w:rsidP="00FC00A7">
      <w:pPr>
        <w:tabs>
          <w:tab w:val="left" w:pos="-720"/>
        </w:tabs>
        <w:suppressAutoHyphens/>
        <w:ind w:right="-180"/>
        <w:jc w:val="both"/>
        <w:rPr>
          <w:rFonts w:ascii="Times New Roman" w:hAnsi="Times New Roman"/>
          <w:spacing w:val="-2"/>
          <w:szCs w:val="24"/>
        </w:rPr>
      </w:pPr>
      <w:r w:rsidRPr="00DD03D4">
        <w:rPr>
          <w:rFonts w:ascii="Times New Roman" w:hAnsi="Times New Roman"/>
          <w:snapToGrid/>
          <w:szCs w:val="24"/>
        </w:rPr>
        <w:tab/>
      </w:r>
      <w:proofErr w:type="spellStart"/>
      <w:r w:rsidR="00237F76" w:rsidRPr="00DD03D4">
        <w:rPr>
          <w:rFonts w:ascii="Times New Roman" w:hAnsi="Times New Roman"/>
          <w:snapToGrid/>
          <w:szCs w:val="24"/>
        </w:rPr>
        <w:t>T</w:t>
      </w:r>
      <w:r w:rsidR="0083131E" w:rsidRPr="0083131E">
        <w:rPr>
          <w:rFonts w:ascii="Times New Roman" w:hAnsi="Times New Roman"/>
          <w:i/>
          <w:iCs/>
          <w:snapToGrid/>
          <w:szCs w:val="24"/>
          <w:vertAlign w:val="subscript"/>
        </w:rPr>
        <w:t>i,t</w:t>
      </w:r>
      <w:proofErr w:type="spellEnd"/>
      <w:r w:rsidRPr="00DD03D4">
        <w:rPr>
          <w:rFonts w:ascii="Times New Roman" w:hAnsi="Times New Roman"/>
          <w:i/>
          <w:iCs/>
          <w:snapToGrid/>
          <w:szCs w:val="24"/>
        </w:rPr>
        <w:t xml:space="preserve"> </w:t>
      </w:r>
      <w:r w:rsidRPr="00DD03D4">
        <w:rPr>
          <w:rFonts w:ascii="Times New Roman" w:hAnsi="Times New Roman"/>
          <w:snapToGrid/>
          <w:szCs w:val="24"/>
        </w:rPr>
        <w:t xml:space="preserve">= </w:t>
      </w:r>
      <w:r w:rsidRPr="00DD03D4">
        <w:rPr>
          <w:rFonts w:ascii="Times New Roman" w:eastAsia="SymbolMT" w:hAnsi="Times New Roman"/>
          <w:snapToGrid/>
          <w:szCs w:val="24"/>
        </w:rPr>
        <w:t>β</w:t>
      </w:r>
      <w:r w:rsidRPr="0083131E">
        <w:rPr>
          <w:rFonts w:ascii="Times New Roman" w:hAnsi="Times New Roman"/>
          <w:snapToGrid/>
          <w:szCs w:val="24"/>
          <w:vertAlign w:val="subscript"/>
        </w:rPr>
        <w:t>1</w:t>
      </w:r>
      <w:r w:rsidRPr="00DD03D4">
        <w:rPr>
          <w:rFonts w:ascii="Times New Roman" w:hAnsi="Times New Roman"/>
          <w:snapToGrid/>
          <w:szCs w:val="24"/>
        </w:rPr>
        <w:t xml:space="preserve"> + </w:t>
      </w:r>
      <w:r w:rsidRPr="00DD03D4">
        <w:rPr>
          <w:rFonts w:ascii="Times New Roman" w:eastAsia="SymbolMT" w:hAnsi="Times New Roman"/>
          <w:snapToGrid/>
          <w:szCs w:val="24"/>
        </w:rPr>
        <w:t>β</w:t>
      </w:r>
      <w:r w:rsidRPr="0083131E">
        <w:rPr>
          <w:rFonts w:ascii="Times New Roman" w:hAnsi="Times New Roman"/>
          <w:snapToGrid/>
          <w:szCs w:val="24"/>
          <w:vertAlign w:val="subscript"/>
        </w:rPr>
        <w:t>2</w:t>
      </w:r>
      <w:r w:rsidR="0083131E">
        <w:rPr>
          <w:rFonts w:ascii="Times New Roman" w:hAnsi="Times New Roman"/>
          <w:snapToGrid/>
          <w:szCs w:val="24"/>
        </w:rPr>
        <w:t xml:space="preserve"> </w:t>
      </w:r>
      <w:proofErr w:type="spellStart"/>
      <w:r w:rsidRPr="00DD03D4">
        <w:rPr>
          <w:rFonts w:ascii="Times New Roman" w:hAnsi="Times New Roman"/>
          <w:i/>
          <w:iCs/>
          <w:snapToGrid/>
          <w:szCs w:val="24"/>
        </w:rPr>
        <w:t>Y</w:t>
      </w:r>
      <w:r w:rsidR="00DD2A9E" w:rsidRPr="0083131E">
        <w:rPr>
          <w:rFonts w:ascii="Times New Roman" w:hAnsi="Times New Roman"/>
          <w:i/>
          <w:iCs/>
          <w:snapToGrid/>
          <w:szCs w:val="24"/>
          <w:vertAlign w:val="subscript"/>
        </w:rPr>
        <w:t>i,t</w:t>
      </w:r>
      <w:r w:rsidRPr="00DD03D4">
        <w:rPr>
          <w:rFonts w:ascii="Times New Roman" w:hAnsi="Times New Roman"/>
          <w:i/>
          <w:iCs/>
          <w:snapToGrid/>
          <w:szCs w:val="24"/>
        </w:rPr>
        <w:t>t</w:t>
      </w:r>
      <w:bookmarkStart w:id="0" w:name="_GoBack"/>
      <w:bookmarkEnd w:id="0"/>
      <w:proofErr w:type="spellEnd"/>
      <w:r w:rsidRPr="00DD03D4">
        <w:rPr>
          <w:rFonts w:ascii="Times New Roman" w:hAnsi="Times New Roman"/>
          <w:i/>
          <w:iCs/>
          <w:snapToGrid/>
          <w:szCs w:val="24"/>
        </w:rPr>
        <w:t xml:space="preserve"> </w:t>
      </w:r>
      <w:r w:rsidRPr="00DD03D4">
        <w:rPr>
          <w:rFonts w:ascii="Times New Roman" w:hAnsi="Times New Roman"/>
          <w:snapToGrid/>
          <w:szCs w:val="24"/>
        </w:rPr>
        <w:t xml:space="preserve">+ </w:t>
      </w:r>
      <w:r w:rsidRPr="00DD03D4">
        <w:rPr>
          <w:rFonts w:ascii="Times New Roman" w:eastAsia="SymbolMT" w:hAnsi="Times New Roman"/>
          <w:snapToGrid/>
          <w:szCs w:val="24"/>
        </w:rPr>
        <w:t>β</w:t>
      </w:r>
      <w:r w:rsidRPr="0083131E">
        <w:rPr>
          <w:rFonts w:ascii="Times New Roman" w:hAnsi="Times New Roman"/>
          <w:snapToGrid/>
          <w:szCs w:val="24"/>
          <w:vertAlign w:val="subscript"/>
        </w:rPr>
        <w:t>3</w:t>
      </w:r>
      <w:r w:rsidR="0083131E">
        <w:rPr>
          <w:rFonts w:ascii="Times New Roman" w:hAnsi="Times New Roman"/>
          <w:snapToGrid/>
          <w:szCs w:val="24"/>
        </w:rPr>
        <w:t xml:space="preserve"> </w:t>
      </w:r>
      <w:proofErr w:type="spellStart"/>
      <w:r w:rsidR="00237F76" w:rsidRPr="00DD03D4">
        <w:rPr>
          <w:rFonts w:ascii="Times New Roman" w:hAnsi="Times New Roman"/>
          <w:snapToGrid/>
          <w:szCs w:val="24"/>
        </w:rPr>
        <w:t>MBA</w:t>
      </w:r>
      <w:r w:rsidRPr="0083131E">
        <w:rPr>
          <w:rFonts w:ascii="Times New Roman" w:hAnsi="Times New Roman"/>
          <w:i/>
          <w:iCs/>
          <w:snapToGrid/>
          <w:szCs w:val="24"/>
          <w:vertAlign w:val="subscript"/>
        </w:rPr>
        <w:t>i,t</w:t>
      </w:r>
      <w:proofErr w:type="spellEnd"/>
      <w:r w:rsidRPr="00DD03D4">
        <w:rPr>
          <w:rFonts w:ascii="Times New Roman" w:hAnsi="Times New Roman"/>
          <w:i/>
          <w:iCs/>
          <w:snapToGrid/>
          <w:szCs w:val="24"/>
        </w:rPr>
        <w:t xml:space="preserve"> </w:t>
      </w:r>
      <w:r w:rsidRPr="00DD03D4">
        <w:rPr>
          <w:rFonts w:ascii="Times New Roman" w:hAnsi="Times New Roman"/>
          <w:snapToGrid/>
          <w:szCs w:val="24"/>
        </w:rPr>
        <w:t xml:space="preserve">+ </w:t>
      </w:r>
      <w:proofErr w:type="spellStart"/>
      <w:r w:rsidRPr="00DD03D4">
        <w:rPr>
          <w:rFonts w:ascii="Times New Roman" w:hAnsi="Times New Roman"/>
          <w:i/>
          <w:iCs/>
          <w:snapToGrid/>
          <w:szCs w:val="24"/>
        </w:rPr>
        <w:t>u</w:t>
      </w:r>
      <w:r w:rsidRPr="0083131E">
        <w:rPr>
          <w:rFonts w:ascii="Times New Roman" w:hAnsi="Times New Roman"/>
          <w:i/>
          <w:iCs/>
          <w:snapToGrid/>
          <w:szCs w:val="24"/>
          <w:vertAlign w:val="subscript"/>
        </w:rPr>
        <w:t>i</w:t>
      </w:r>
      <w:proofErr w:type="spellEnd"/>
      <w:r w:rsidRPr="00DD03D4">
        <w:rPr>
          <w:rFonts w:ascii="Times New Roman" w:hAnsi="Times New Roman"/>
          <w:i/>
          <w:iCs/>
          <w:snapToGrid/>
          <w:szCs w:val="24"/>
        </w:rPr>
        <w:t xml:space="preserve"> </w:t>
      </w:r>
      <w:r w:rsidR="001D1009" w:rsidRPr="00DD03D4">
        <w:rPr>
          <w:rFonts w:ascii="Times New Roman" w:hAnsi="Times New Roman"/>
          <w:i/>
          <w:iCs/>
          <w:snapToGrid/>
          <w:szCs w:val="24"/>
        </w:rPr>
        <w:t xml:space="preserve"> </w:t>
      </w:r>
      <w:r w:rsidRPr="00DD03D4">
        <w:rPr>
          <w:rFonts w:ascii="Times New Roman" w:hAnsi="Times New Roman"/>
          <w:snapToGrid/>
          <w:szCs w:val="24"/>
        </w:rPr>
        <w:t xml:space="preserve">+ </w:t>
      </w:r>
      <w:proofErr w:type="spellStart"/>
      <w:r w:rsidR="00D71520" w:rsidRPr="00DD03D4">
        <w:rPr>
          <w:rFonts w:ascii="Times New Roman" w:hAnsi="Times New Roman"/>
          <w:snapToGrid/>
          <w:szCs w:val="24"/>
        </w:rPr>
        <w:t>ε</w:t>
      </w:r>
      <w:r w:rsidR="0083131E" w:rsidRPr="0083131E">
        <w:rPr>
          <w:rFonts w:ascii="Times New Roman" w:hAnsi="Times New Roman"/>
          <w:i/>
          <w:iCs/>
          <w:snapToGrid/>
          <w:szCs w:val="24"/>
          <w:vertAlign w:val="subscript"/>
        </w:rPr>
        <w:t>i,t</w:t>
      </w:r>
      <w:proofErr w:type="spellEnd"/>
    </w:p>
    <w:p w:rsidR="002C61FB" w:rsidRPr="00DD03D4" w:rsidRDefault="002C61FB" w:rsidP="002C61FB">
      <w:pPr>
        <w:widowControl/>
        <w:autoSpaceDE w:val="0"/>
        <w:autoSpaceDN w:val="0"/>
        <w:adjustRightInd w:val="0"/>
        <w:rPr>
          <w:rFonts w:ascii="Times New Roman" w:hAnsi="Times New Roman"/>
          <w:snapToGrid/>
          <w:szCs w:val="24"/>
        </w:rPr>
      </w:pPr>
      <w:proofErr w:type="gramStart"/>
      <w:r w:rsidRPr="00DD03D4">
        <w:rPr>
          <w:rFonts w:ascii="Times New Roman" w:hAnsi="Times New Roman"/>
          <w:snapToGrid/>
          <w:szCs w:val="24"/>
        </w:rPr>
        <w:t>where</w:t>
      </w:r>
      <w:proofErr w:type="gramEnd"/>
      <w:r w:rsidRPr="00DD03D4">
        <w:rPr>
          <w:rFonts w:ascii="Times New Roman" w:hAnsi="Times New Roman"/>
          <w:snapToGrid/>
          <w:szCs w:val="24"/>
        </w:rPr>
        <w:t xml:space="preserve"> </w:t>
      </w:r>
      <w:r w:rsidR="00237F76" w:rsidRPr="00DD03D4">
        <w:rPr>
          <w:rFonts w:ascii="Times New Roman" w:hAnsi="Times New Roman"/>
          <w:snapToGrid/>
          <w:szCs w:val="24"/>
        </w:rPr>
        <w:t>T</w:t>
      </w:r>
      <w:r w:rsidRPr="00DD03D4">
        <w:rPr>
          <w:rFonts w:ascii="Times New Roman" w:hAnsi="Times New Roman"/>
          <w:i/>
          <w:iCs/>
          <w:snapToGrid/>
          <w:szCs w:val="24"/>
        </w:rPr>
        <w:t xml:space="preserve"> </w:t>
      </w:r>
      <w:r w:rsidRPr="00DD03D4">
        <w:rPr>
          <w:rFonts w:ascii="Times New Roman" w:hAnsi="Times New Roman"/>
          <w:snapToGrid/>
          <w:szCs w:val="24"/>
        </w:rPr>
        <w:t xml:space="preserve">= </w:t>
      </w:r>
      <w:r w:rsidR="00237F76" w:rsidRPr="00DD03D4">
        <w:rPr>
          <w:rFonts w:ascii="Times New Roman" w:hAnsi="Times New Roman"/>
          <w:snapToGrid/>
          <w:szCs w:val="24"/>
        </w:rPr>
        <w:t>number of trades</w:t>
      </w:r>
      <w:r w:rsidRPr="00DD03D4">
        <w:rPr>
          <w:rFonts w:ascii="Times New Roman" w:hAnsi="Times New Roman"/>
          <w:snapToGrid/>
          <w:szCs w:val="24"/>
        </w:rPr>
        <w:t xml:space="preserve">, </w:t>
      </w:r>
      <w:r w:rsidRPr="00DD03D4">
        <w:rPr>
          <w:rFonts w:ascii="Times New Roman" w:hAnsi="Times New Roman"/>
          <w:i/>
          <w:iCs/>
          <w:snapToGrid/>
          <w:szCs w:val="24"/>
        </w:rPr>
        <w:t xml:space="preserve">Y </w:t>
      </w:r>
      <w:r w:rsidRPr="00DD03D4">
        <w:rPr>
          <w:rFonts w:ascii="Times New Roman" w:hAnsi="Times New Roman"/>
          <w:snapToGrid/>
          <w:szCs w:val="24"/>
        </w:rPr>
        <w:t xml:space="preserve">= income, </w:t>
      </w:r>
      <w:r w:rsidR="00237F76" w:rsidRPr="00DD03D4">
        <w:rPr>
          <w:rFonts w:ascii="Times New Roman" w:hAnsi="Times New Roman"/>
          <w:snapToGrid/>
          <w:szCs w:val="24"/>
        </w:rPr>
        <w:t>MBA</w:t>
      </w:r>
      <w:r w:rsidRPr="00DD03D4">
        <w:rPr>
          <w:rFonts w:ascii="Times New Roman" w:hAnsi="Times New Roman"/>
          <w:i/>
          <w:iCs/>
          <w:snapToGrid/>
          <w:szCs w:val="24"/>
        </w:rPr>
        <w:t xml:space="preserve"> </w:t>
      </w:r>
      <w:r w:rsidRPr="00DD03D4">
        <w:rPr>
          <w:rFonts w:ascii="Times New Roman" w:hAnsi="Times New Roman"/>
          <w:snapToGrid/>
          <w:szCs w:val="24"/>
        </w:rPr>
        <w:t xml:space="preserve">= </w:t>
      </w:r>
      <w:r w:rsidR="00237F76" w:rsidRPr="00DD03D4">
        <w:rPr>
          <w:rFonts w:ascii="Times New Roman" w:hAnsi="Times New Roman"/>
          <w:snapToGrid/>
          <w:szCs w:val="24"/>
        </w:rPr>
        <w:t>MBA degree</w:t>
      </w:r>
      <w:r w:rsidRPr="00DD03D4">
        <w:rPr>
          <w:rFonts w:ascii="Times New Roman" w:hAnsi="Times New Roman"/>
          <w:snapToGrid/>
          <w:szCs w:val="24"/>
        </w:rPr>
        <w:t>.</w:t>
      </w:r>
    </w:p>
    <w:p w:rsidR="002C61FB" w:rsidRPr="00DD03D4" w:rsidRDefault="002C61FB" w:rsidP="002C61FB">
      <w:pPr>
        <w:tabs>
          <w:tab w:val="left" w:pos="-720"/>
        </w:tabs>
        <w:suppressAutoHyphens/>
        <w:ind w:right="-180"/>
        <w:jc w:val="both"/>
        <w:rPr>
          <w:rFonts w:ascii="Times New Roman" w:hAnsi="Times New Roman"/>
          <w:spacing w:val="-2"/>
          <w:szCs w:val="24"/>
        </w:rPr>
      </w:pPr>
      <w:r w:rsidRPr="00DD03D4">
        <w:rPr>
          <w:rFonts w:ascii="Times New Roman" w:hAnsi="Times New Roman"/>
          <w:snapToGrid/>
          <w:szCs w:val="24"/>
        </w:rPr>
        <w:t xml:space="preserve">(a) Can you estimate the model using the </w:t>
      </w:r>
      <w:r w:rsidR="00C92B74" w:rsidRPr="00DD03D4">
        <w:rPr>
          <w:rFonts w:ascii="Times New Roman" w:hAnsi="Times New Roman"/>
          <w:snapToGrid/>
          <w:szCs w:val="24"/>
        </w:rPr>
        <w:t xml:space="preserve">OLS (FE) </w:t>
      </w:r>
      <w:r w:rsidRPr="00DD03D4">
        <w:rPr>
          <w:rFonts w:ascii="Times New Roman" w:hAnsi="Times New Roman"/>
          <w:snapToGrid/>
          <w:szCs w:val="24"/>
        </w:rPr>
        <w:t>estimator? Explain.</w:t>
      </w:r>
    </w:p>
    <w:p w:rsidR="0062738D" w:rsidRPr="00DD03D4" w:rsidRDefault="002C61FB" w:rsidP="00FC00A7">
      <w:pPr>
        <w:tabs>
          <w:tab w:val="left" w:pos="-720"/>
        </w:tabs>
        <w:suppressAutoHyphens/>
        <w:ind w:right="-180"/>
        <w:jc w:val="both"/>
        <w:rPr>
          <w:rFonts w:ascii="Times New Roman" w:hAnsi="Times New Roman"/>
          <w:spacing w:val="-2"/>
          <w:szCs w:val="24"/>
        </w:rPr>
      </w:pPr>
      <w:r w:rsidRPr="00DD03D4">
        <w:rPr>
          <w:rFonts w:ascii="Times New Roman" w:hAnsi="Times New Roman"/>
          <w:spacing w:val="-2"/>
          <w:szCs w:val="24"/>
        </w:rPr>
        <w:t xml:space="preserve">(b) </w:t>
      </w:r>
      <w:r w:rsidRPr="00DD03D4">
        <w:rPr>
          <w:rFonts w:ascii="Times New Roman" w:hAnsi="Times New Roman"/>
          <w:snapToGrid/>
          <w:szCs w:val="24"/>
        </w:rPr>
        <w:t xml:space="preserve">Can you estimate the model using the </w:t>
      </w:r>
      <w:r w:rsidR="00C92B74" w:rsidRPr="00DD03D4">
        <w:rPr>
          <w:rFonts w:ascii="Times New Roman" w:hAnsi="Times New Roman"/>
          <w:snapToGrid/>
          <w:szCs w:val="24"/>
        </w:rPr>
        <w:t>GLS (RE)</w:t>
      </w:r>
      <w:r w:rsidRPr="00DD03D4">
        <w:rPr>
          <w:rFonts w:ascii="Times New Roman" w:hAnsi="Times New Roman"/>
          <w:snapToGrid/>
          <w:szCs w:val="24"/>
        </w:rPr>
        <w:t xml:space="preserve"> estimator? Explain.</w:t>
      </w:r>
    </w:p>
    <w:p w:rsidR="00237F76" w:rsidRDefault="002C61FB" w:rsidP="00D71520">
      <w:pPr>
        <w:widowControl/>
        <w:autoSpaceDE w:val="0"/>
        <w:autoSpaceDN w:val="0"/>
        <w:adjustRightInd w:val="0"/>
        <w:rPr>
          <w:rFonts w:ascii="Times New Roman" w:hAnsi="Times New Roman"/>
          <w:spacing w:val="-2"/>
          <w:szCs w:val="24"/>
        </w:rPr>
      </w:pPr>
      <w:r w:rsidRPr="00DD03D4">
        <w:rPr>
          <w:rFonts w:ascii="Times New Roman" w:hAnsi="Times New Roman"/>
          <w:spacing w:val="-2"/>
          <w:szCs w:val="24"/>
        </w:rPr>
        <w:t>(c)</w:t>
      </w:r>
      <w:r w:rsidR="00D71520" w:rsidRPr="00DD03D4">
        <w:rPr>
          <w:rFonts w:ascii="Times New Roman" w:hAnsi="Times New Roman"/>
          <w:spacing w:val="-2"/>
          <w:szCs w:val="24"/>
        </w:rPr>
        <w:t xml:space="preserve"> What are the advantages and disadvantages of the FE and RE estimators?</w:t>
      </w:r>
      <w:r w:rsidRPr="00DD03D4">
        <w:rPr>
          <w:rFonts w:ascii="Times New Roman" w:hAnsi="Times New Roman"/>
          <w:spacing w:val="-2"/>
          <w:szCs w:val="24"/>
        </w:rPr>
        <w:t xml:space="preserve"> </w:t>
      </w:r>
    </w:p>
    <w:p w:rsidR="00A75036" w:rsidRPr="00DD03D4" w:rsidRDefault="00A75036" w:rsidP="00A75036">
      <w:pPr>
        <w:widowControl/>
        <w:autoSpaceDE w:val="0"/>
        <w:autoSpaceDN w:val="0"/>
        <w:adjustRightInd w:val="0"/>
        <w:rPr>
          <w:rFonts w:ascii="Times New Roman" w:hAnsi="Times New Roman"/>
          <w:spacing w:val="-2"/>
          <w:szCs w:val="24"/>
        </w:rPr>
      </w:pPr>
      <w:r w:rsidRPr="00DD03D4">
        <w:rPr>
          <w:rFonts w:ascii="Times New Roman" w:hAnsi="Times New Roman"/>
          <w:snapToGrid/>
          <w:szCs w:val="24"/>
        </w:rPr>
        <w:t xml:space="preserve">(d) Describe a test to choose between the two models. </w:t>
      </w:r>
    </w:p>
    <w:p w:rsidR="00A75036" w:rsidRPr="00DD03D4" w:rsidRDefault="00237F76" w:rsidP="00A75036">
      <w:pPr>
        <w:widowControl/>
        <w:autoSpaceDE w:val="0"/>
        <w:autoSpaceDN w:val="0"/>
        <w:adjustRightInd w:val="0"/>
        <w:rPr>
          <w:rFonts w:ascii="Times New Roman" w:hAnsi="Times New Roman"/>
          <w:snapToGrid/>
          <w:szCs w:val="24"/>
        </w:rPr>
      </w:pPr>
      <w:r w:rsidRPr="00DD03D4">
        <w:rPr>
          <w:rFonts w:ascii="Times New Roman" w:hAnsi="Times New Roman"/>
          <w:spacing w:val="-2"/>
          <w:szCs w:val="24"/>
        </w:rPr>
        <w:t>(</w:t>
      </w:r>
      <w:r w:rsidR="00A75036">
        <w:rPr>
          <w:rFonts w:ascii="Times New Roman" w:hAnsi="Times New Roman"/>
          <w:spacing w:val="-2"/>
          <w:szCs w:val="24"/>
        </w:rPr>
        <w:t>e</w:t>
      </w:r>
      <w:r w:rsidRPr="00DD03D4">
        <w:rPr>
          <w:rFonts w:ascii="Times New Roman" w:hAnsi="Times New Roman"/>
          <w:spacing w:val="-2"/>
          <w:szCs w:val="24"/>
        </w:rPr>
        <w:t>) Suppose you are mainly interested in the effect an MBA degree has on tradi</w:t>
      </w:r>
      <w:r w:rsidR="00A75036" w:rsidRPr="00DD03D4">
        <w:rPr>
          <w:rFonts w:ascii="Times New Roman" w:hAnsi="Times New Roman"/>
          <w:spacing w:val="-2"/>
          <w:szCs w:val="24"/>
        </w:rPr>
        <w:t xml:space="preserve">ng. </w:t>
      </w:r>
      <w:r w:rsidR="00A75036" w:rsidRPr="00DD03D4">
        <w:rPr>
          <w:rFonts w:ascii="Times New Roman" w:hAnsi="Times New Roman"/>
          <w:snapToGrid/>
          <w:szCs w:val="24"/>
        </w:rPr>
        <w:t xml:space="preserve">Explain which model </w:t>
      </w:r>
      <w:r w:rsidR="00A75036">
        <w:rPr>
          <w:rFonts w:ascii="Times New Roman" w:hAnsi="Times New Roman"/>
          <w:snapToGrid/>
          <w:szCs w:val="24"/>
        </w:rPr>
        <w:t xml:space="preserve">you </w:t>
      </w:r>
      <w:r w:rsidR="00A75036" w:rsidRPr="00DD03D4">
        <w:rPr>
          <w:rFonts w:ascii="Times New Roman" w:hAnsi="Times New Roman"/>
          <w:snapToGrid/>
          <w:szCs w:val="24"/>
        </w:rPr>
        <w:t>would choose.</w:t>
      </w:r>
    </w:p>
    <w:p w:rsidR="00237F76" w:rsidRPr="00DD03D4" w:rsidRDefault="00237F76" w:rsidP="00D71520">
      <w:pPr>
        <w:widowControl/>
        <w:autoSpaceDE w:val="0"/>
        <w:autoSpaceDN w:val="0"/>
        <w:adjustRightInd w:val="0"/>
        <w:rPr>
          <w:rFonts w:ascii="Times New Roman" w:hAnsi="Times New Roman"/>
          <w:spacing w:val="-2"/>
          <w:szCs w:val="24"/>
        </w:rPr>
      </w:pPr>
    </w:p>
    <w:p w:rsidR="00237F76" w:rsidRPr="00DD03D4" w:rsidRDefault="00A75036" w:rsidP="00D71520">
      <w:pPr>
        <w:widowControl/>
        <w:autoSpaceDE w:val="0"/>
        <w:autoSpaceDN w:val="0"/>
        <w:adjustRightInd w:val="0"/>
        <w:rPr>
          <w:rFonts w:ascii="Times New Roman" w:hAnsi="Times New Roman"/>
          <w:snapToGrid/>
          <w:szCs w:val="24"/>
        </w:rPr>
      </w:pPr>
      <w:r w:rsidRPr="00DD03D4">
        <w:rPr>
          <w:rFonts w:ascii="Times New Roman" w:hAnsi="Times New Roman"/>
          <w:spacing w:val="-2"/>
          <w:szCs w:val="24"/>
        </w:rPr>
        <w:lastRenderedPageBreak/>
        <w:t xml:space="preserve"> </w:t>
      </w:r>
      <w:r w:rsidR="00237F76" w:rsidRPr="00DD03D4">
        <w:rPr>
          <w:rFonts w:ascii="Times New Roman" w:hAnsi="Times New Roman"/>
          <w:spacing w:val="-2"/>
          <w:szCs w:val="24"/>
        </w:rPr>
        <w:t xml:space="preserve">(f) Suppose you are mainly interested in the effect of income has on trading. </w:t>
      </w:r>
      <w:r w:rsidR="00237F76" w:rsidRPr="00DD03D4">
        <w:rPr>
          <w:rFonts w:ascii="Times New Roman" w:hAnsi="Times New Roman"/>
          <w:snapToGrid/>
          <w:szCs w:val="24"/>
        </w:rPr>
        <w:t xml:space="preserve">Explain which model </w:t>
      </w:r>
      <w:r>
        <w:rPr>
          <w:rFonts w:ascii="Times New Roman" w:hAnsi="Times New Roman"/>
          <w:snapToGrid/>
          <w:szCs w:val="24"/>
        </w:rPr>
        <w:t xml:space="preserve">you </w:t>
      </w:r>
      <w:r w:rsidR="00237F76" w:rsidRPr="00DD03D4">
        <w:rPr>
          <w:rFonts w:ascii="Times New Roman" w:hAnsi="Times New Roman"/>
          <w:snapToGrid/>
          <w:szCs w:val="24"/>
        </w:rPr>
        <w:t>would choose.</w:t>
      </w:r>
    </w:p>
    <w:p w:rsidR="00D71520" w:rsidRPr="00DD03D4" w:rsidRDefault="00D71520" w:rsidP="00D71520">
      <w:pPr>
        <w:widowControl/>
        <w:autoSpaceDE w:val="0"/>
        <w:autoSpaceDN w:val="0"/>
        <w:adjustRightInd w:val="0"/>
        <w:rPr>
          <w:rFonts w:ascii="Times New Roman" w:hAnsi="Times New Roman"/>
          <w:b/>
          <w:spacing w:val="-2"/>
          <w:szCs w:val="24"/>
        </w:rPr>
      </w:pPr>
    </w:p>
    <w:p w:rsidR="00AB0DBA" w:rsidRPr="00DD03D4" w:rsidRDefault="00AB0DBA" w:rsidP="00FC00A7">
      <w:pPr>
        <w:tabs>
          <w:tab w:val="left" w:pos="-720"/>
        </w:tabs>
        <w:suppressAutoHyphens/>
        <w:ind w:right="-180"/>
        <w:jc w:val="both"/>
        <w:rPr>
          <w:rFonts w:ascii="Times New Roman" w:hAnsi="Times New Roman"/>
          <w:b/>
          <w:spacing w:val="-2"/>
          <w:szCs w:val="24"/>
        </w:rPr>
      </w:pPr>
    </w:p>
    <w:p w:rsidR="001D1009" w:rsidRPr="00DD03D4" w:rsidRDefault="00237F76" w:rsidP="001D1009">
      <w:pPr>
        <w:ind w:right="-360"/>
        <w:jc w:val="both"/>
        <w:rPr>
          <w:rFonts w:ascii="Times New Roman" w:eastAsia="MS Mincho" w:hAnsi="Times New Roman"/>
          <w:color w:val="000000"/>
          <w:szCs w:val="24"/>
          <w:lang w:eastAsia="ja-JP"/>
        </w:rPr>
      </w:pPr>
      <w:r w:rsidRPr="00DD03D4">
        <w:rPr>
          <w:rFonts w:ascii="Times New Roman" w:eastAsia="MS Mincho" w:hAnsi="Times New Roman"/>
          <w:b/>
          <w:color w:val="000000"/>
          <w:szCs w:val="24"/>
          <w:lang w:eastAsia="ja-JP"/>
        </w:rPr>
        <w:t>3.</w:t>
      </w:r>
      <w:r w:rsidR="001D1009" w:rsidRPr="00DD03D4">
        <w:rPr>
          <w:rFonts w:ascii="Times New Roman" w:eastAsia="MS Mincho" w:hAnsi="Times New Roman"/>
          <w:color w:val="000000"/>
          <w:szCs w:val="24"/>
          <w:lang w:eastAsia="ja-JP"/>
        </w:rPr>
        <w:t xml:space="preserve"> You </w:t>
      </w:r>
      <w:r w:rsidR="00DD03D4" w:rsidRPr="00DD03D4">
        <w:rPr>
          <w:rFonts w:ascii="Times New Roman" w:eastAsia="MS Mincho" w:hAnsi="Times New Roman"/>
          <w:color w:val="000000"/>
          <w:szCs w:val="24"/>
          <w:lang w:eastAsia="ja-JP"/>
        </w:rPr>
        <w:t xml:space="preserve">are interested in white collar crime in big firms. You </w:t>
      </w:r>
      <w:r w:rsidR="001D1009" w:rsidRPr="00DD03D4">
        <w:rPr>
          <w:rFonts w:ascii="Times New Roman" w:eastAsia="MS Mincho" w:hAnsi="Times New Roman"/>
          <w:color w:val="000000"/>
          <w:szCs w:val="24"/>
          <w:lang w:eastAsia="ja-JP"/>
        </w:rPr>
        <w:t xml:space="preserve">have </w:t>
      </w:r>
      <w:r w:rsidR="00DD03D4" w:rsidRPr="00DD03D4">
        <w:rPr>
          <w:rFonts w:ascii="Times New Roman" w:eastAsia="MS Mincho" w:hAnsi="Times New Roman"/>
          <w:color w:val="000000"/>
          <w:szCs w:val="24"/>
          <w:lang w:eastAsia="ja-JP"/>
        </w:rPr>
        <w:t xml:space="preserve">a cross sectional data set, </w:t>
      </w:r>
      <w:r w:rsidR="00DD03D4" w:rsidRPr="00DD03D4">
        <w:rPr>
          <w:rFonts w:ascii="Times New Roman" w:eastAsia="MS Mincho" w:hAnsi="Times New Roman"/>
          <w:b/>
          <w:color w:val="000000"/>
          <w:szCs w:val="24"/>
          <w:lang w:eastAsia="ja-JP"/>
        </w:rPr>
        <w:t>Y</w:t>
      </w:r>
      <w:r w:rsidR="00DD03D4" w:rsidRPr="00DD03D4">
        <w:rPr>
          <w:rFonts w:ascii="Times New Roman" w:eastAsia="MS Mincho" w:hAnsi="Times New Roman"/>
          <w:color w:val="000000"/>
          <w:szCs w:val="24"/>
          <w:lang w:eastAsia="ja-JP"/>
        </w:rPr>
        <w:t xml:space="preserve">, which you believe follows a Poisson distribution. That is, </w:t>
      </w:r>
      <w:r w:rsidR="001D1009" w:rsidRPr="00DD03D4">
        <w:rPr>
          <w:rFonts w:ascii="Times New Roman" w:eastAsia="MS Mincho" w:hAnsi="Times New Roman"/>
          <w:color w:val="000000"/>
          <w:szCs w:val="24"/>
          <w:lang w:eastAsia="ja-JP"/>
        </w:rPr>
        <w:t>Y</w:t>
      </w:r>
      <w:r w:rsidR="001D1009" w:rsidRPr="00DD03D4">
        <w:rPr>
          <w:rFonts w:ascii="Times New Roman" w:eastAsia="MS Mincho" w:hAnsi="Times New Roman"/>
          <w:color w:val="000000"/>
          <w:szCs w:val="24"/>
          <w:vertAlign w:val="subscript"/>
          <w:lang w:eastAsia="ja-JP"/>
        </w:rPr>
        <w:t>1</w:t>
      </w:r>
      <w:proofErr w:type="gramStart"/>
      <w:r w:rsidR="001D1009" w:rsidRPr="00DD03D4">
        <w:rPr>
          <w:rFonts w:ascii="Times New Roman" w:eastAsia="MS Mincho" w:hAnsi="Times New Roman"/>
          <w:color w:val="000000"/>
          <w:szCs w:val="24"/>
          <w:lang w:eastAsia="ja-JP"/>
        </w:rPr>
        <w:t>, ...,</w:t>
      </w:r>
      <w:proofErr w:type="gramEnd"/>
      <w:r w:rsidR="001D1009" w:rsidRPr="00DD03D4">
        <w:rPr>
          <w:rFonts w:ascii="Times New Roman" w:eastAsia="MS Mincho" w:hAnsi="Times New Roman"/>
          <w:color w:val="000000"/>
          <w:szCs w:val="24"/>
          <w:lang w:eastAsia="ja-JP"/>
        </w:rPr>
        <w:t xml:space="preserve"> Y</w:t>
      </w:r>
      <w:r w:rsidR="001D1009" w:rsidRPr="00DD03D4">
        <w:rPr>
          <w:rFonts w:ascii="Times New Roman" w:eastAsia="MS Mincho" w:hAnsi="Times New Roman"/>
          <w:color w:val="000000"/>
          <w:szCs w:val="24"/>
          <w:vertAlign w:val="subscript"/>
          <w:lang w:eastAsia="ja-JP"/>
        </w:rPr>
        <w:t>T</w:t>
      </w:r>
      <w:r w:rsidR="001D1009" w:rsidRPr="00DD03D4">
        <w:rPr>
          <w:rFonts w:ascii="Times New Roman" w:eastAsia="MS Mincho" w:hAnsi="Times New Roman"/>
          <w:color w:val="000000"/>
          <w:szCs w:val="24"/>
          <w:lang w:eastAsia="ja-JP"/>
        </w:rPr>
        <w:t xml:space="preserve"> ~ </w:t>
      </w:r>
      <w:proofErr w:type="spellStart"/>
      <w:r w:rsidR="001D1009" w:rsidRPr="00DD03D4">
        <w:rPr>
          <w:rFonts w:ascii="Times New Roman" w:eastAsia="MS Mincho" w:hAnsi="Times New Roman"/>
          <w:i/>
          <w:iCs/>
          <w:color w:val="000000"/>
          <w:szCs w:val="24"/>
          <w:lang w:eastAsia="ja-JP"/>
        </w:rPr>
        <w:t>i.i.d</w:t>
      </w:r>
      <w:proofErr w:type="spellEnd"/>
      <w:r w:rsidR="001D1009" w:rsidRPr="00DD03D4">
        <w:rPr>
          <w:rFonts w:ascii="Times New Roman" w:eastAsia="MS Mincho" w:hAnsi="Times New Roman"/>
          <w:i/>
          <w:iCs/>
          <w:color w:val="000000"/>
          <w:szCs w:val="24"/>
          <w:lang w:eastAsia="ja-JP"/>
        </w:rPr>
        <w:t xml:space="preserve">. </w:t>
      </w:r>
      <w:r w:rsidR="001D1009" w:rsidRPr="00DD03D4">
        <w:rPr>
          <w:rFonts w:ascii="Times New Roman" w:eastAsia="MS Mincho" w:hAnsi="Times New Roman"/>
          <w:iCs/>
          <w:color w:val="000000"/>
          <w:szCs w:val="24"/>
          <w:lang w:eastAsia="ja-JP"/>
        </w:rPr>
        <w:t>Poisson(</w:t>
      </w:r>
      <w:r w:rsidR="001D1009" w:rsidRPr="00DD03D4">
        <w:rPr>
          <w:rFonts w:ascii="Times New Roman" w:eastAsia="MS Mincho" w:hAnsi="Times New Roman"/>
          <w:color w:val="000000"/>
          <w:szCs w:val="24"/>
          <w:lang w:val="el-GR" w:eastAsia="ja-JP"/>
        </w:rPr>
        <w:t>θ</w:t>
      </w:r>
      <w:r w:rsidR="001D1009" w:rsidRPr="00DD03D4">
        <w:rPr>
          <w:rFonts w:ascii="Times New Roman" w:eastAsia="MS Mincho" w:hAnsi="Times New Roman"/>
          <w:color w:val="000000"/>
          <w:szCs w:val="24"/>
          <w:lang w:eastAsia="ja-JP"/>
        </w:rPr>
        <w:t xml:space="preserve">), where </w:t>
      </w:r>
      <w:r w:rsidR="001D1009" w:rsidRPr="00DD03D4">
        <w:rPr>
          <w:rFonts w:ascii="Times New Roman" w:eastAsia="MS Mincho" w:hAnsi="Times New Roman"/>
          <w:color w:val="000000"/>
          <w:szCs w:val="24"/>
          <w:lang w:val="el-GR" w:eastAsia="ja-JP"/>
        </w:rPr>
        <w:t>θ</w:t>
      </w:r>
      <w:r w:rsidR="001D1009" w:rsidRPr="00DD03D4">
        <w:rPr>
          <w:rFonts w:ascii="Times New Roman" w:eastAsia="MS Mincho" w:hAnsi="Times New Roman"/>
          <w:color w:val="000000"/>
          <w:szCs w:val="24"/>
          <w:lang w:eastAsia="ja-JP"/>
        </w:rPr>
        <w:t xml:space="preserve"> has the interpretation of an expected value (r</w:t>
      </w:r>
      <w:r w:rsidR="001D1009" w:rsidRPr="00DD03D4">
        <w:rPr>
          <w:rFonts w:ascii="Times New Roman" w:eastAsia="MS Mincho" w:hAnsi="Times New Roman"/>
          <w:color w:val="000000"/>
          <w:szCs w:val="24"/>
          <w:lang w:eastAsia="ja-JP"/>
        </w:rPr>
        <w:t>ecall that Poisson RVs have the property that the E[y| θ]=</w:t>
      </w:r>
      <w:proofErr w:type="spellStart"/>
      <w:r w:rsidR="001D1009" w:rsidRPr="00DD03D4">
        <w:rPr>
          <w:rFonts w:ascii="Times New Roman" w:eastAsia="MS Mincho" w:hAnsi="Times New Roman"/>
          <w:color w:val="000000"/>
          <w:szCs w:val="24"/>
          <w:lang w:eastAsia="ja-JP"/>
        </w:rPr>
        <w:t>Var</w:t>
      </w:r>
      <w:proofErr w:type="spellEnd"/>
      <w:r w:rsidR="001D1009" w:rsidRPr="00DD03D4">
        <w:rPr>
          <w:rFonts w:ascii="Times New Roman" w:eastAsia="MS Mincho" w:hAnsi="Times New Roman"/>
          <w:color w:val="000000"/>
          <w:szCs w:val="24"/>
          <w:lang w:eastAsia="ja-JP"/>
        </w:rPr>
        <w:t>[y| θ]=θ</w:t>
      </w:r>
      <w:r w:rsidR="001D1009" w:rsidRPr="00DD03D4">
        <w:rPr>
          <w:rFonts w:ascii="Times New Roman" w:eastAsia="MS Mincho" w:hAnsi="Times New Roman"/>
          <w:color w:val="000000"/>
          <w:szCs w:val="24"/>
          <w:lang w:eastAsia="ja-JP"/>
        </w:rPr>
        <w:t>)</w:t>
      </w:r>
      <w:r w:rsidR="001D1009" w:rsidRPr="00DD03D4">
        <w:rPr>
          <w:rFonts w:ascii="Times New Roman" w:eastAsia="MS Mincho" w:hAnsi="Times New Roman"/>
          <w:color w:val="000000"/>
          <w:szCs w:val="24"/>
          <w:lang w:eastAsia="ja-JP"/>
        </w:rPr>
        <w:t xml:space="preserve">. </w:t>
      </w:r>
      <w:r w:rsidR="001D1009" w:rsidRPr="00DD03D4">
        <w:rPr>
          <w:rFonts w:ascii="Times New Roman" w:eastAsia="MS Mincho" w:hAnsi="Times New Roman"/>
          <w:color w:val="000000"/>
          <w:szCs w:val="24"/>
          <w:lang w:eastAsia="ja-JP"/>
        </w:rPr>
        <w:t>That is,</w:t>
      </w:r>
    </w:p>
    <w:p w:rsidR="001D1009" w:rsidRPr="00DD03D4" w:rsidRDefault="001D1009" w:rsidP="001D1009">
      <w:pPr>
        <w:ind w:right="-360"/>
        <w:jc w:val="both"/>
        <w:rPr>
          <w:rFonts w:ascii="Times New Roman" w:eastAsia="MS Mincho" w:hAnsi="Times New Roman"/>
          <w:color w:val="000000"/>
          <w:szCs w:val="24"/>
          <w:lang w:eastAsia="ja-JP"/>
        </w:rPr>
      </w:pPr>
      <w:r w:rsidRPr="00DD03D4">
        <w:rPr>
          <w:rFonts w:ascii="Times New Roman" w:eastAsia="MS Mincho" w:hAnsi="Times New Roman"/>
          <w:noProof/>
          <w:snapToGrid/>
          <w:color w:val="00000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106.85pt;margin-top:2.2pt;width:221pt;height:35pt;z-index:251659776">
            <v:imagedata r:id="rId5" o:title=""/>
          </v:shape>
          <o:OLEObject Type="Embed" ProgID="Equation.3" ShapeID="_x0000_s1028" DrawAspect="Content" ObjectID="_1543400604" r:id="rId6"/>
        </w:pict>
      </w:r>
    </w:p>
    <w:p w:rsidR="001D1009" w:rsidRPr="00DD03D4" w:rsidRDefault="001D1009" w:rsidP="001D1009">
      <w:pPr>
        <w:ind w:right="-360"/>
        <w:jc w:val="both"/>
        <w:rPr>
          <w:rFonts w:ascii="Times New Roman" w:eastAsia="MS Mincho" w:hAnsi="Times New Roman"/>
          <w:color w:val="000000"/>
          <w:szCs w:val="24"/>
          <w:lang w:eastAsia="ja-JP"/>
        </w:rPr>
      </w:pPr>
    </w:p>
    <w:p w:rsidR="001D1009" w:rsidRPr="00DD03D4" w:rsidRDefault="001D1009" w:rsidP="001D1009">
      <w:pPr>
        <w:ind w:right="-360"/>
        <w:jc w:val="both"/>
        <w:rPr>
          <w:rFonts w:ascii="Times New Roman" w:eastAsia="MS Mincho" w:hAnsi="Times New Roman"/>
          <w:color w:val="000000"/>
          <w:szCs w:val="24"/>
          <w:lang w:eastAsia="ja-JP"/>
        </w:rPr>
      </w:pPr>
    </w:p>
    <w:p w:rsidR="001D1009" w:rsidRPr="00DD03D4" w:rsidRDefault="001D1009" w:rsidP="001D1009">
      <w:pPr>
        <w:ind w:right="-360"/>
        <w:jc w:val="both"/>
        <w:rPr>
          <w:rFonts w:ascii="Times New Roman" w:eastAsia="MS Mincho" w:hAnsi="Times New Roman"/>
          <w:color w:val="000000"/>
          <w:szCs w:val="24"/>
          <w:lang w:eastAsia="ja-JP"/>
        </w:rPr>
      </w:pPr>
      <w:r w:rsidRPr="00DD03D4">
        <w:rPr>
          <w:rFonts w:ascii="Times New Roman" w:eastAsia="MS Mincho" w:hAnsi="Times New Roman"/>
          <w:color w:val="000000"/>
          <w:szCs w:val="24"/>
          <w:lang w:eastAsia="ja-JP"/>
        </w:rPr>
        <w:t xml:space="preserve">We assume the prior for </w:t>
      </w:r>
      <w:r w:rsidRPr="00DD03D4">
        <w:rPr>
          <w:rFonts w:ascii="Times New Roman" w:eastAsia="MS Mincho" w:hAnsi="Times New Roman"/>
          <w:color w:val="000000"/>
          <w:szCs w:val="24"/>
          <w:lang w:val="el-GR" w:eastAsia="ja-JP"/>
        </w:rPr>
        <w:t>θ</w:t>
      </w:r>
      <w:r w:rsidRPr="00DD03D4">
        <w:rPr>
          <w:rFonts w:ascii="Times New Roman" w:eastAsia="MS Mincho" w:hAnsi="Times New Roman"/>
          <w:i/>
          <w:iCs/>
          <w:color w:val="000000"/>
          <w:szCs w:val="24"/>
          <w:lang w:eastAsia="ja-JP"/>
        </w:rPr>
        <w:t xml:space="preserve"> ~</w:t>
      </w:r>
      <w:r w:rsidRPr="00DD03D4">
        <w:rPr>
          <w:rFonts w:ascii="Times New Roman" w:eastAsia="MS Mincho" w:hAnsi="Times New Roman"/>
          <w:color w:val="000000"/>
          <w:szCs w:val="24"/>
          <w:lang w:eastAsia="ja-JP"/>
        </w:rPr>
        <w:t xml:space="preserve"> </w:t>
      </w:r>
      <w:proofErr w:type="gramStart"/>
      <w:r w:rsidRPr="00DD03D4">
        <w:rPr>
          <w:rFonts w:ascii="Times New Roman" w:eastAsia="MS Mincho" w:hAnsi="Times New Roman"/>
          <w:color w:val="000000"/>
          <w:szCs w:val="24"/>
          <w:lang w:eastAsia="ja-JP"/>
        </w:rPr>
        <w:t>Γ(</w:t>
      </w:r>
      <w:proofErr w:type="gramEnd"/>
      <w:r w:rsidRPr="00DD03D4">
        <w:rPr>
          <w:rFonts w:ascii="Times New Roman" w:eastAsia="MS Mincho" w:hAnsi="Times New Roman"/>
          <w:color w:val="000000"/>
          <w:szCs w:val="24"/>
          <w:lang w:val="el-GR" w:eastAsia="ja-JP"/>
        </w:rPr>
        <w:t>α</w:t>
      </w:r>
      <w:r w:rsidRPr="00DD03D4">
        <w:rPr>
          <w:rFonts w:ascii="Times New Roman" w:eastAsia="MS Mincho" w:hAnsi="Times New Roman"/>
          <w:color w:val="000000"/>
          <w:szCs w:val="24"/>
          <w:lang w:eastAsia="ja-JP"/>
        </w:rPr>
        <w:t>,λ). That is,</w:t>
      </w:r>
    </w:p>
    <w:p w:rsidR="001D1009" w:rsidRPr="00DD03D4" w:rsidRDefault="001D1009" w:rsidP="001D1009">
      <w:pPr>
        <w:ind w:right="-360"/>
        <w:jc w:val="both"/>
        <w:rPr>
          <w:rFonts w:ascii="Times New Roman" w:eastAsia="MS Mincho" w:hAnsi="Times New Roman"/>
          <w:color w:val="000000"/>
          <w:szCs w:val="24"/>
          <w:lang w:eastAsia="ja-JP"/>
        </w:rPr>
      </w:pPr>
      <w:r w:rsidRPr="00DD03D4">
        <w:rPr>
          <w:rFonts w:ascii="Times New Roman" w:eastAsia="MS Mincho" w:hAnsi="Times New Roman"/>
          <w:noProof/>
          <w:snapToGrid/>
          <w:color w:val="000000"/>
          <w:szCs w:val="24"/>
        </w:rPr>
        <w:pict>
          <v:shape id="_x0000_s1027" type="#_x0000_t75" style="position:absolute;left:0;text-align:left;margin-left:106.85pt;margin-top:1.15pt;width:204pt;height:35pt;z-index:251658752">
            <v:imagedata r:id="rId7" o:title=""/>
          </v:shape>
          <o:OLEObject Type="Embed" ProgID="Equation.3" ShapeID="_x0000_s1027" DrawAspect="Content" ObjectID="_1543400605" r:id="rId8"/>
        </w:pict>
      </w:r>
    </w:p>
    <w:p w:rsidR="001D1009" w:rsidRPr="00DD03D4" w:rsidRDefault="001D1009" w:rsidP="001D1009">
      <w:pPr>
        <w:ind w:right="-360"/>
        <w:jc w:val="both"/>
        <w:rPr>
          <w:rFonts w:ascii="Times New Roman" w:eastAsia="MS Mincho" w:hAnsi="Times New Roman"/>
          <w:color w:val="000000"/>
          <w:szCs w:val="24"/>
          <w:lang w:eastAsia="ja-JP"/>
        </w:rPr>
      </w:pPr>
    </w:p>
    <w:p w:rsidR="001D1009" w:rsidRPr="00DD03D4" w:rsidRDefault="001D1009" w:rsidP="001D1009">
      <w:pPr>
        <w:ind w:right="-360"/>
        <w:jc w:val="both"/>
        <w:rPr>
          <w:rFonts w:ascii="Times New Roman" w:eastAsia="MS Mincho" w:hAnsi="Times New Roman"/>
          <w:color w:val="000000"/>
          <w:szCs w:val="24"/>
          <w:lang w:eastAsia="ja-JP"/>
        </w:rPr>
      </w:pPr>
    </w:p>
    <w:p w:rsidR="00DD03D4" w:rsidRPr="00DD03D4" w:rsidRDefault="00DD03D4" w:rsidP="001D1009">
      <w:pPr>
        <w:ind w:right="-360"/>
        <w:jc w:val="both"/>
        <w:rPr>
          <w:rFonts w:ascii="Times New Roman" w:eastAsia="MS Mincho" w:hAnsi="Times New Roman"/>
          <w:color w:val="000000"/>
          <w:szCs w:val="24"/>
          <w:lang w:eastAsia="ja-JP"/>
        </w:rPr>
      </w:pPr>
      <w:r w:rsidRPr="00DD03D4">
        <w:rPr>
          <w:rFonts w:ascii="Times New Roman" w:eastAsia="MS Mincho" w:hAnsi="Times New Roman"/>
          <w:color w:val="000000"/>
          <w:szCs w:val="24"/>
          <w:lang w:eastAsia="ja-JP"/>
        </w:rPr>
        <w:t xml:space="preserve">a) Using ML, estimate </w:t>
      </w:r>
      <w:r w:rsidRPr="00DD03D4">
        <w:rPr>
          <w:rFonts w:ascii="Times New Roman" w:eastAsia="MS Mincho" w:hAnsi="Times New Roman"/>
          <w:color w:val="000000"/>
          <w:szCs w:val="24"/>
          <w:lang w:val="el-GR" w:eastAsia="ja-JP"/>
        </w:rPr>
        <w:t>θ</w:t>
      </w:r>
      <w:r w:rsidRPr="00DD03D4">
        <w:rPr>
          <w:rFonts w:ascii="Times New Roman" w:eastAsia="MS Mincho" w:hAnsi="Times New Roman"/>
          <w:color w:val="000000"/>
          <w:szCs w:val="24"/>
          <w:lang w:eastAsia="ja-JP"/>
        </w:rPr>
        <w:t>. Calculate its variance.</w:t>
      </w:r>
    </w:p>
    <w:p w:rsidR="001D1009" w:rsidRPr="00DD03D4" w:rsidRDefault="00DD03D4" w:rsidP="001D1009">
      <w:pPr>
        <w:ind w:right="-360"/>
        <w:jc w:val="both"/>
        <w:rPr>
          <w:rFonts w:ascii="Times New Roman" w:eastAsia="MS Mincho" w:hAnsi="Times New Roman"/>
          <w:color w:val="000000"/>
          <w:szCs w:val="24"/>
          <w:lang w:eastAsia="ja-JP"/>
        </w:rPr>
      </w:pPr>
      <w:r w:rsidRPr="00DD03D4">
        <w:rPr>
          <w:rFonts w:ascii="Times New Roman" w:eastAsia="MS Mincho" w:hAnsi="Times New Roman"/>
          <w:color w:val="000000"/>
          <w:szCs w:val="24"/>
          <w:lang w:eastAsia="ja-JP"/>
        </w:rPr>
        <w:t>b</w:t>
      </w:r>
      <w:r w:rsidR="001D1009" w:rsidRPr="00DD03D4">
        <w:rPr>
          <w:rFonts w:ascii="Times New Roman" w:eastAsia="MS Mincho" w:hAnsi="Times New Roman"/>
          <w:color w:val="000000"/>
          <w:szCs w:val="24"/>
          <w:lang w:eastAsia="ja-JP"/>
        </w:rPr>
        <w:t>) Derive the posterior distribution (Hint: you should get a conjugate posterior.)</w:t>
      </w:r>
    </w:p>
    <w:p w:rsidR="001D1009" w:rsidRPr="00DD03D4" w:rsidRDefault="00DD03D4" w:rsidP="001D1009">
      <w:pPr>
        <w:ind w:right="-360"/>
        <w:jc w:val="both"/>
        <w:rPr>
          <w:rFonts w:ascii="Times New Roman" w:eastAsia="MS Mincho" w:hAnsi="Times New Roman"/>
          <w:color w:val="000000"/>
          <w:szCs w:val="24"/>
          <w:lang w:eastAsia="ja-JP"/>
        </w:rPr>
      </w:pPr>
      <w:r w:rsidRPr="00DD03D4">
        <w:rPr>
          <w:rFonts w:ascii="Times New Roman" w:eastAsia="MS Mincho" w:hAnsi="Times New Roman"/>
          <w:color w:val="000000"/>
          <w:szCs w:val="24"/>
          <w:lang w:eastAsia="ja-JP"/>
        </w:rPr>
        <w:t>c</w:t>
      </w:r>
      <w:r w:rsidR="001D1009" w:rsidRPr="00DD03D4">
        <w:rPr>
          <w:rFonts w:ascii="Times New Roman" w:eastAsia="MS Mincho" w:hAnsi="Times New Roman"/>
          <w:color w:val="000000"/>
          <w:szCs w:val="24"/>
          <w:lang w:eastAsia="ja-JP"/>
        </w:rPr>
        <w:t>) Recall that a gamma RVs have the property that E[</w:t>
      </w:r>
      <w:r w:rsidR="001D1009" w:rsidRPr="00DD03D4">
        <w:rPr>
          <w:rFonts w:ascii="Times New Roman" w:eastAsia="MS Mincho" w:hAnsi="Times New Roman"/>
          <w:color w:val="000000"/>
          <w:szCs w:val="24"/>
          <w:lang w:eastAsia="ja-JP"/>
        </w:rPr>
        <w:t>θ</w:t>
      </w:r>
      <w:r w:rsidR="001D1009" w:rsidRPr="00DD03D4">
        <w:rPr>
          <w:rFonts w:ascii="Times New Roman" w:eastAsia="MS Mincho" w:hAnsi="Times New Roman"/>
          <w:color w:val="000000"/>
          <w:szCs w:val="24"/>
          <w:lang w:eastAsia="ja-JP"/>
        </w:rPr>
        <w:t xml:space="preserve">] = α/λ; and </w:t>
      </w:r>
      <w:proofErr w:type="spellStart"/>
      <w:r w:rsidR="001D1009" w:rsidRPr="00DD03D4">
        <w:rPr>
          <w:rFonts w:ascii="Times New Roman" w:eastAsia="MS Mincho" w:hAnsi="Times New Roman"/>
          <w:color w:val="000000"/>
          <w:szCs w:val="24"/>
          <w:lang w:eastAsia="ja-JP"/>
        </w:rPr>
        <w:t>Var</w:t>
      </w:r>
      <w:proofErr w:type="spellEnd"/>
      <w:r w:rsidR="001D1009" w:rsidRPr="00DD03D4">
        <w:rPr>
          <w:rFonts w:ascii="Times New Roman" w:eastAsia="MS Mincho" w:hAnsi="Times New Roman"/>
          <w:color w:val="000000"/>
          <w:szCs w:val="24"/>
          <w:lang w:eastAsia="ja-JP"/>
        </w:rPr>
        <w:t>[</w:t>
      </w:r>
      <w:r w:rsidR="001D1009" w:rsidRPr="00DD03D4">
        <w:rPr>
          <w:rFonts w:ascii="Times New Roman" w:eastAsia="MS Mincho" w:hAnsi="Times New Roman"/>
          <w:color w:val="000000"/>
          <w:szCs w:val="24"/>
          <w:lang w:eastAsia="ja-JP"/>
        </w:rPr>
        <w:t>θ</w:t>
      </w:r>
      <w:r w:rsidR="001D1009" w:rsidRPr="00DD03D4">
        <w:rPr>
          <w:rFonts w:ascii="Times New Roman" w:eastAsia="MS Mincho" w:hAnsi="Times New Roman"/>
          <w:color w:val="000000"/>
          <w:szCs w:val="24"/>
          <w:lang w:eastAsia="ja-JP"/>
        </w:rPr>
        <w:t>] =α/</w:t>
      </w:r>
      <w:r w:rsidR="001D1009" w:rsidRPr="00DD03D4">
        <w:rPr>
          <w:rFonts w:ascii="Times New Roman" w:eastAsia="MS Mincho" w:hAnsi="Times New Roman"/>
          <w:color w:val="000000"/>
          <w:szCs w:val="24"/>
          <w:lang w:eastAsia="ja-JP"/>
        </w:rPr>
        <w:t>λ</w:t>
      </w:r>
      <w:r w:rsidR="001D1009" w:rsidRPr="00DD03D4">
        <w:rPr>
          <w:rFonts w:ascii="Times New Roman" w:eastAsia="MS Mincho" w:hAnsi="Times New Roman"/>
          <w:color w:val="000000"/>
          <w:szCs w:val="24"/>
          <w:vertAlign w:val="superscript"/>
          <w:lang w:eastAsia="ja-JP"/>
        </w:rPr>
        <w:t>2</w:t>
      </w:r>
      <w:r w:rsidR="001D1009" w:rsidRPr="00DD03D4">
        <w:rPr>
          <w:rFonts w:ascii="Times New Roman" w:eastAsia="MS Mincho" w:hAnsi="Times New Roman"/>
          <w:color w:val="000000"/>
          <w:szCs w:val="24"/>
          <w:lang w:eastAsia="ja-JP"/>
        </w:rPr>
        <w:t xml:space="preserve">. Write down the posterior mean as a combination of prior mean and sample average. Interpret </w:t>
      </w:r>
      <w:r w:rsidR="001D1009" w:rsidRPr="00DD03D4">
        <w:rPr>
          <w:rFonts w:ascii="Times New Roman" w:eastAsia="MS Mincho" w:hAnsi="Times New Roman"/>
          <w:color w:val="000000"/>
          <w:szCs w:val="24"/>
          <w:lang w:val="el-GR" w:eastAsia="ja-JP"/>
        </w:rPr>
        <w:t>α</w:t>
      </w:r>
      <w:r w:rsidR="001D1009" w:rsidRPr="00DD03D4">
        <w:rPr>
          <w:rFonts w:ascii="Times New Roman" w:eastAsia="MS Mincho" w:hAnsi="Times New Roman"/>
          <w:color w:val="000000"/>
          <w:szCs w:val="24"/>
          <w:lang w:eastAsia="ja-JP"/>
        </w:rPr>
        <w:t xml:space="preserve"> and λ.</w:t>
      </w:r>
    </w:p>
    <w:p w:rsidR="001D1009" w:rsidRPr="00DD03D4" w:rsidRDefault="00DD03D4" w:rsidP="001D1009">
      <w:pPr>
        <w:ind w:right="-360"/>
        <w:jc w:val="both"/>
        <w:rPr>
          <w:rFonts w:ascii="Times New Roman" w:eastAsia="MS Mincho" w:hAnsi="Times New Roman"/>
          <w:color w:val="000000"/>
          <w:szCs w:val="24"/>
          <w:lang w:eastAsia="ja-JP"/>
        </w:rPr>
      </w:pPr>
      <w:r w:rsidRPr="00DD03D4">
        <w:rPr>
          <w:rFonts w:ascii="Times New Roman" w:eastAsia="MS Mincho" w:hAnsi="Times New Roman"/>
          <w:color w:val="000000"/>
          <w:szCs w:val="24"/>
          <w:lang w:eastAsia="ja-JP"/>
        </w:rPr>
        <w:t>d</w:t>
      </w:r>
      <w:r w:rsidR="001D1009" w:rsidRPr="00DD03D4">
        <w:rPr>
          <w:rFonts w:ascii="Times New Roman" w:eastAsia="MS Mincho" w:hAnsi="Times New Roman"/>
          <w:color w:val="000000"/>
          <w:szCs w:val="24"/>
          <w:lang w:eastAsia="ja-JP"/>
        </w:rPr>
        <w:t xml:space="preserve">) Write down the posterior variance. Show the behavior of posterior mean and variance as the sample size, </w:t>
      </w:r>
      <w:r w:rsidR="001D1009" w:rsidRPr="00DD03D4">
        <w:rPr>
          <w:rFonts w:ascii="Times New Roman" w:eastAsia="MS Mincho" w:hAnsi="Times New Roman"/>
          <w:i/>
          <w:color w:val="000000"/>
          <w:szCs w:val="24"/>
          <w:lang w:eastAsia="ja-JP"/>
        </w:rPr>
        <w:t>T,</w:t>
      </w:r>
      <w:r w:rsidR="001D1009" w:rsidRPr="00DD03D4">
        <w:rPr>
          <w:rFonts w:ascii="Times New Roman" w:eastAsia="MS Mincho" w:hAnsi="Times New Roman"/>
          <w:color w:val="000000"/>
          <w:szCs w:val="24"/>
          <w:lang w:eastAsia="ja-JP"/>
        </w:rPr>
        <w:t xml:space="preserve"> increases.</w:t>
      </w:r>
    </w:p>
    <w:p w:rsidR="001D1009" w:rsidRPr="00DD03D4" w:rsidRDefault="00DD03D4" w:rsidP="001D1009">
      <w:pPr>
        <w:ind w:right="-360"/>
        <w:jc w:val="both"/>
        <w:rPr>
          <w:rFonts w:ascii="Times New Roman" w:eastAsia="MS Mincho" w:hAnsi="Times New Roman"/>
          <w:color w:val="000000"/>
          <w:szCs w:val="24"/>
          <w:lang w:eastAsia="ja-JP"/>
        </w:rPr>
      </w:pPr>
      <w:r w:rsidRPr="00DD03D4">
        <w:rPr>
          <w:rFonts w:ascii="Times New Roman" w:eastAsia="MS Mincho" w:hAnsi="Times New Roman"/>
          <w:color w:val="000000"/>
          <w:szCs w:val="24"/>
          <w:lang w:eastAsia="ja-JP"/>
        </w:rPr>
        <w:t>e</w:t>
      </w:r>
      <w:r w:rsidR="001D1009" w:rsidRPr="00DD03D4">
        <w:rPr>
          <w:rFonts w:ascii="Times New Roman" w:eastAsia="MS Mincho" w:hAnsi="Times New Roman"/>
          <w:color w:val="000000"/>
          <w:szCs w:val="24"/>
          <w:lang w:eastAsia="ja-JP"/>
        </w:rPr>
        <w:t xml:space="preserve">) Recall that </w:t>
      </w:r>
      <w:proofErr w:type="spellStart"/>
      <w:r w:rsidR="001D1009" w:rsidRPr="00DD03D4">
        <w:rPr>
          <w:rFonts w:ascii="Times New Roman" w:eastAsia="MS Mincho" w:hAnsi="Times New Roman"/>
          <w:bCs/>
          <w:i/>
          <w:color w:val="000000"/>
          <w:szCs w:val="24"/>
          <w:lang w:eastAsia="ja-JP"/>
        </w:rPr>
        <w:t>Jeffreys</w:t>
      </w:r>
      <w:proofErr w:type="spellEnd"/>
      <w:r w:rsidR="001D1009" w:rsidRPr="00DD03D4">
        <w:rPr>
          <w:rFonts w:ascii="Times New Roman" w:eastAsia="MS Mincho" w:hAnsi="Times New Roman"/>
          <w:bCs/>
          <w:i/>
          <w:color w:val="000000"/>
          <w:szCs w:val="24"/>
          <w:lang w:eastAsia="ja-JP"/>
        </w:rPr>
        <w:t>’ prior,</w:t>
      </w:r>
      <w:r w:rsidR="001D1009" w:rsidRPr="00DD03D4">
        <w:rPr>
          <w:rFonts w:ascii="Times New Roman" w:eastAsia="MS Mincho" w:hAnsi="Times New Roman"/>
          <w:color w:val="000000"/>
          <w:szCs w:val="24"/>
          <w:lang w:eastAsia="ja-JP"/>
        </w:rPr>
        <w:t xml:space="preserve"> a non-informative (objective) prior distribution for a parameter space, it is proportional to the square root of the determinant of the Fisher information. Derive </w:t>
      </w:r>
      <w:proofErr w:type="spellStart"/>
      <w:r w:rsidR="001D1009" w:rsidRPr="00DD03D4">
        <w:rPr>
          <w:rFonts w:ascii="Times New Roman" w:eastAsia="MS Mincho" w:hAnsi="Times New Roman"/>
          <w:color w:val="000000"/>
          <w:szCs w:val="24"/>
          <w:lang w:eastAsia="ja-JP"/>
        </w:rPr>
        <w:t>Jeffreys</w:t>
      </w:r>
      <w:proofErr w:type="spellEnd"/>
      <w:r w:rsidR="001D1009" w:rsidRPr="00DD03D4">
        <w:rPr>
          <w:rFonts w:ascii="Times New Roman" w:eastAsia="MS Mincho" w:hAnsi="Times New Roman"/>
          <w:color w:val="000000"/>
          <w:szCs w:val="24"/>
          <w:lang w:eastAsia="ja-JP"/>
        </w:rPr>
        <w:t>’ prior. Suppose you adopt it, does it change your posterior?</w:t>
      </w:r>
    </w:p>
    <w:p w:rsidR="001D1009" w:rsidRPr="00DD03D4" w:rsidRDefault="00DD03D4" w:rsidP="001D1009">
      <w:pPr>
        <w:ind w:right="-360"/>
        <w:jc w:val="both"/>
        <w:rPr>
          <w:rFonts w:ascii="Times New Roman" w:eastAsia="MS Mincho" w:hAnsi="Times New Roman"/>
          <w:color w:val="000000"/>
          <w:szCs w:val="24"/>
          <w:lang w:eastAsia="ja-JP"/>
        </w:rPr>
      </w:pPr>
      <w:r w:rsidRPr="00DD03D4">
        <w:rPr>
          <w:rFonts w:ascii="Times New Roman" w:eastAsia="MS Mincho" w:hAnsi="Times New Roman"/>
          <w:color w:val="000000"/>
          <w:szCs w:val="24"/>
          <w:lang w:eastAsia="ja-JP"/>
        </w:rPr>
        <w:t>f</w:t>
      </w:r>
      <w:r w:rsidR="001D1009" w:rsidRPr="00DD03D4">
        <w:rPr>
          <w:rFonts w:ascii="Times New Roman" w:eastAsia="MS Mincho" w:hAnsi="Times New Roman"/>
          <w:color w:val="000000"/>
          <w:szCs w:val="24"/>
          <w:lang w:eastAsia="ja-JP"/>
        </w:rPr>
        <w:t>) Suppose you have a new data set, Y*. Derive the posterior predictive, P(Y*|Y</w:t>
      </w:r>
      <w:r w:rsidR="001D1009" w:rsidRPr="00DD03D4">
        <w:rPr>
          <w:rFonts w:ascii="Times New Roman" w:eastAsia="MS Mincho" w:hAnsi="Times New Roman"/>
          <w:color w:val="000000"/>
          <w:szCs w:val="24"/>
          <w:vertAlign w:val="subscript"/>
          <w:lang w:eastAsia="ja-JP"/>
        </w:rPr>
        <w:t>1</w:t>
      </w:r>
      <w:proofErr w:type="gramStart"/>
      <w:r w:rsidR="001D1009" w:rsidRPr="00DD03D4">
        <w:rPr>
          <w:rFonts w:ascii="Times New Roman" w:eastAsia="MS Mincho" w:hAnsi="Times New Roman"/>
          <w:color w:val="000000"/>
          <w:szCs w:val="24"/>
          <w:lang w:eastAsia="ja-JP"/>
        </w:rPr>
        <w:t>, ...,</w:t>
      </w:r>
      <w:proofErr w:type="gramEnd"/>
      <w:r w:rsidR="001D1009" w:rsidRPr="00DD03D4">
        <w:rPr>
          <w:rFonts w:ascii="Times New Roman" w:eastAsia="MS Mincho" w:hAnsi="Times New Roman"/>
          <w:color w:val="000000"/>
          <w:szCs w:val="24"/>
          <w:lang w:eastAsia="ja-JP"/>
        </w:rPr>
        <w:t xml:space="preserve"> Y</w:t>
      </w:r>
      <w:r w:rsidR="001D1009" w:rsidRPr="00DD03D4">
        <w:rPr>
          <w:rFonts w:ascii="Times New Roman" w:eastAsia="MS Mincho" w:hAnsi="Times New Roman"/>
          <w:color w:val="000000"/>
          <w:szCs w:val="24"/>
          <w:vertAlign w:val="subscript"/>
          <w:lang w:eastAsia="ja-JP"/>
        </w:rPr>
        <w:t>T</w:t>
      </w:r>
      <w:r w:rsidR="001D1009" w:rsidRPr="00DD03D4">
        <w:rPr>
          <w:rFonts w:ascii="Times New Roman" w:eastAsia="MS Mincho" w:hAnsi="Times New Roman"/>
          <w:color w:val="000000"/>
          <w:szCs w:val="24"/>
          <w:lang w:eastAsia="ja-JP"/>
        </w:rPr>
        <w:t>) (Hint: It looks like a negative binomial distribution).</w:t>
      </w:r>
    </w:p>
    <w:p w:rsidR="00DD03D4" w:rsidRPr="00DD03D4" w:rsidRDefault="00DD03D4" w:rsidP="001D1009">
      <w:pPr>
        <w:ind w:right="-360"/>
        <w:jc w:val="both"/>
        <w:rPr>
          <w:rFonts w:ascii="Times New Roman" w:eastAsia="MS Mincho" w:hAnsi="Times New Roman"/>
          <w:i/>
          <w:color w:val="000000"/>
          <w:szCs w:val="24"/>
          <w:lang w:eastAsia="ja-JP"/>
        </w:rPr>
      </w:pPr>
      <w:r w:rsidRPr="00DD03D4">
        <w:rPr>
          <w:rFonts w:ascii="Times New Roman" w:eastAsia="MS Mincho" w:hAnsi="Times New Roman"/>
          <w:color w:val="000000"/>
          <w:szCs w:val="24"/>
          <w:lang w:eastAsia="ja-JP"/>
        </w:rPr>
        <w:t>g) Suppose you believe expected white collar crime is a function of state enforcement laws, X</w:t>
      </w:r>
      <w:r w:rsidRPr="00DD03D4">
        <w:rPr>
          <w:rFonts w:ascii="Times New Roman" w:eastAsia="MS Mincho" w:hAnsi="Times New Roman"/>
          <w:color w:val="000000"/>
          <w:szCs w:val="24"/>
          <w:vertAlign w:val="subscript"/>
          <w:lang w:eastAsia="ja-JP"/>
        </w:rPr>
        <w:t>1</w:t>
      </w:r>
      <w:r w:rsidRPr="00DD03D4">
        <w:rPr>
          <w:rFonts w:ascii="Times New Roman" w:eastAsia="MS Mincho" w:hAnsi="Times New Roman"/>
          <w:color w:val="000000"/>
          <w:szCs w:val="24"/>
          <w:vertAlign w:val="subscript"/>
          <w:lang w:eastAsia="ja-JP"/>
        </w:rPr>
        <w:softHyphen/>
      </w:r>
      <w:r w:rsidRPr="00DD03D4">
        <w:rPr>
          <w:rFonts w:ascii="Times New Roman" w:eastAsia="MS Mincho" w:hAnsi="Times New Roman"/>
          <w:color w:val="000000"/>
          <w:szCs w:val="24"/>
          <w:lang w:eastAsia="ja-JP"/>
        </w:rPr>
        <w:t xml:space="preserve">, and number of employees in a firm’s accounting department, </w:t>
      </w:r>
      <w:r w:rsidRPr="00DD03D4">
        <w:rPr>
          <w:rFonts w:ascii="Times New Roman" w:eastAsia="MS Mincho" w:hAnsi="Times New Roman"/>
          <w:color w:val="000000"/>
          <w:szCs w:val="24"/>
          <w:lang w:eastAsia="ja-JP"/>
        </w:rPr>
        <w:t>X</w:t>
      </w:r>
      <w:r w:rsidRPr="00DD03D4">
        <w:rPr>
          <w:rFonts w:ascii="Times New Roman" w:eastAsia="MS Mincho" w:hAnsi="Times New Roman"/>
          <w:color w:val="000000"/>
          <w:szCs w:val="24"/>
          <w:vertAlign w:val="subscript"/>
          <w:lang w:eastAsia="ja-JP"/>
        </w:rPr>
        <w:t>1</w:t>
      </w:r>
      <w:r w:rsidRPr="00DD03D4">
        <w:rPr>
          <w:rFonts w:ascii="Times New Roman" w:eastAsia="MS Mincho" w:hAnsi="Times New Roman"/>
          <w:color w:val="000000"/>
          <w:szCs w:val="24"/>
          <w:vertAlign w:val="subscript"/>
          <w:lang w:eastAsia="ja-JP"/>
        </w:rPr>
        <w:softHyphen/>
      </w:r>
      <w:r w:rsidRPr="00DD03D4">
        <w:rPr>
          <w:rFonts w:ascii="Times New Roman" w:eastAsia="MS Mincho" w:hAnsi="Times New Roman"/>
          <w:color w:val="000000"/>
          <w:szCs w:val="24"/>
          <w:lang w:eastAsia="ja-JP"/>
        </w:rPr>
        <w:t>. Briefly describe, stating necessary assumptions, how you would estimate this model using Bayesian methods.</w:t>
      </w:r>
    </w:p>
    <w:p w:rsidR="004A487A" w:rsidRPr="00FC00A7" w:rsidRDefault="004A487A" w:rsidP="00FC00A7">
      <w:pPr>
        <w:tabs>
          <w:tab w:val="left" w:pos="-720"/>
        </w:tabs>
        <w:suppressAutoHyphens/>
        <w:jc w:val="both"/>
        <w:rPr>
          <w:rFonts w:ascii="Times New Roman" w:hAnsi="Times New Roman"/>
          <w:spacing w:val="-2"/>
          <w:szCs w:val="24"/>
        </w:rPr>
      </w:pPr>
    </w:p>
    <w:p w:rsidR="007D7890" w:rsidRPr="00920E9B" w:rsidRDefault="007D7890" w:rsidP="004A487A">
      <w:pPr>
        <w:tabs>
          <w:tab w:val="left" w:pos="-720"/>
        </w:tabs>
        <w:suppressAutoHyphens/>
        <w:jc w:val="both"/>
        <w:rPr>
          <w:rFonts w:ascii="Times New Roman" w:hAnsi="Times New Roman"/>
          <w:spacing w:val="-2"/>
          <w:szCs w:val="24"/>
        </w:rPr>
      </w:pPr>
    </w:p>
    <w:sectPr w:rsidR="007D7890" w:rsidRPr="00920E9B" w:rsidSect="00126B98">
      <w:pgSz w:w="12240" w:h="15840"/>
      <w:pgMar w:top="1440" w:right="108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ymbolMT">
    <w:altName w:val="MS Mincho"/>
    <w:panose1 w:val="00000000000000000000"/>
    <w:charset w:val="80"/>
    <w:family w:val="auto"/>
    <w:notTrueType/>
    <w:pitch w:val="default"/>
    <w:sig w:usb0="00000001" w:usb1="080F0000" w:usb2="00000010" w:usb3="00000000" w:csb0="001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8FA"/>
    <w:rsid w:val="00017BD1"/>
    <w:rsid w:val="00024D4B"/>
    <w:rsid w:val="000317C3"/>
    <w:rsid w:val="000519D6"/>
    <w:rsid w:val="0005683C"/>
    <w:rsid w:val="000A5E68"/>
    <w:rsid w:val="00102871"/>
    <w:rsid w:val="00126B98"/>
    <w:rsid w:val="00140FFA"/>
    <w:rsid w:val="001B0F49"/>
    <w:rsid w:val="001B4B8D"/>
    <w:rsid w:val="001B641A"/>
    <w:rsid w:val="001C4FFF"/>
    <w:rsid w:val="001D1009"/>
    <w:rsid w:val="0020774C"/>
    <w:rsid w:val="00225D45"/>
    <w:rsid w:val="00237F76"/>
    <w:rsid w:val="00254758"/>
    <w:rsid w:val="00286513"/>
    <w:rsid w:val="002C61FB"/>
    <w:rsid w:val="003B3F41"/>
    <w:rsid w:val="00402BB9"/>
    <w:rsid w:val="004178AC"/>
    <w:rsid w:val="00430E2A"/>
    <w:rsid w:val="00456666"/>
    <w:rsid w:val="00476975"/>
    <w:rsid w:val="004A3835"/>
    <w:rsid w:val="004A487A"/>
    <w:rsid w:val="004B5842"/>
    <w:rsid w:val="00501E9E"/>
    <w:rsid w:val="00511262"/>
    <w:rsid w:val="0054540C"/>
    <w:rsid w:val="0056007B"/>
    <w:rsid w:val="005807A1"/>
    <w:rsid w:val="005A28EA"/>
    <w:rsid w:val="005B1042"/>
    <w:rsid w:val="0062738D"/>
    <w:rsid w:val="006476C3"/>
    <w:rsid w:val="00651E09"/>
    <w:rsid w:val="00655982"/>
    <w:rsid w:val="0069449A"/>
    <w:rsid w:val="006B673D"/>
    <w:rsid w:val="006C01EC"/>
    <w:rsid w:val="00737B26"/>
    <w:rsid w:val="0077456F"/>
    <w:rsid w:val="007816E1"/>
    <w:rsid w:val="007D190A"/>
    <w:rsid w:val="007D7890"/>
    <w:rsid w:val="007E1E00"/>
    <w:rsid w:val="007E25B4"/>
    <w:rsid w:val="008175D0"/>
    <w:rsid w:val="0082616D"/>
    <w:rsid w:val="0083131E"/>
    <w:rsid w:val="008506BA"/>
    <w:rsid w:val="00856C9C"/>
    <w:rsid w:val="008811C6"/>
    <w:rsid w:val="00891D75"/>
    <w:rsid w:val="00920E9B"/>
    <w:rsid w:val="009320E3"/>
    <w:rsid w:val="009C0E7A"/>
    <w:rsid w:val="009E0BB6"/>
    <w:rsid w:val="00A15F8C"/>
    <w:rsid w:val="00A21351"/>
    <w:rsid w:val="00A256B9"/>
    <w:rsid w:val="00A463F3"/>
    <w:rsid w:val="00A75036"/>
    <w:rsid w:val="00AA197F"/>
    <w:rsid w:val="00AB0DBA"/>
    <w:rsid w:val="00AE530A"/>
    <w:rsid w:val="00B02BDB"/>
    <w:rsid w:val="00B258DC"/>
    <w:rsid w:val="00B37E1F"/>
    <w:rsid w:val="00BC18FA"/>
    <w:rsid w:val="00BE6640"/>
    <w:rsid w:val="00C02EB2"/>
    <w:rsid w:val="00C33C53"/>
    <w:rsid w:val="00C34652"/>
    <w:rsid w:val="00C84D95"/>
    <w:rsid w:val="00C92B74"/>
    <w:rsid w:val="00CA68F7"/>
    <w:rsid w:val="00D71520"/>
    <w:rsid w:val="00D93EAE"/>
    <w:rsid w:val="00D94C4D"/>
    <w:rsid w:val="00DB06E0"/>
    <w:rsid w:val="00DD03D4"/>
    <w:rsid w:val="00DD2A9E"/>
    <w:rsid w:val="00DF71C5"/>
    <w:rsid w:val="00E12B2C"/>
    <w:rsid w:val="00E15375"/>
    <w:rsid w:val="00E74B87"/>
    <w:rsid w:val="00EB3A76"/>
    <w:rsid w:val="00EC1CFD"/>
    <w:rsid w:val="00EF263F"/>
    <w:rsid w:val="00F61E90"/>
    <w:rsid w:val="00F91534"/>
    <w:rsid w:val="00FC00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73D"/>
    <w:pPr>
      <w:widowControl w:val="0"/>
    </w:pPr>
    <w:rPr>
      <w:rFonts w:ascii="Courier New" w:hAnsi="Courier New"/>
      <w:snapToGrid w:val="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91534"/>
    <w:pPr>
      <w:autoSpaceDE w:val="0"/>
      <w:autoSpaceDN w:val="0"/>
      <w:adjustRightInd w:val="0"/>
    </w:pPr>
    <w:rPr>
      <w:rFonts w:eastAsia="MS Mincho"/>
      <w:color w:val="000000"/>
      <w:sz w:val="24"/>
      <w:szCs w:val="24"/>
      <w:lang w:eastAsia="ja-JP"/>
    </w:rPr>
  </w:style>
  <w:style w:type="paragraph" w:styleId="BodyText2">
    <w:name w:val="Body Text 2"/>
    <w:basedOn w:val="Default"/>
    <w:next w:val="Default"/>
    <w:link w:val="BodyText2Char"/>
    <w:uiPriority w:val="99"/>
    <w:rsid w:val="0069449A"/>
    <w:rPr>
      <w:rFonts w:eastAsia="Times New Roman"/>
      <w:color w:val="auto"/>
      <w:lang w:eastAsia="en-US"/>
    </w:rPr>
  </w:style>
  <w:style w:type="character" w:customStyle="1" w:styleId="BodyText2Char">
    <w:name w:val="Body Text 2 Char"/>
    <w:basedOn w:val="DefaultParagraphFont"/>
    <w:link w:val="BodyText2"/>
    <w:uiPriority w:val="99"/>
    <w:rsid w:val="0069449A"/>
    <w:rPr>
      <w:sz w:val="24"/>
      <w:szCs w:val="24"/>
    </w:rPr>
  </w:style>
  <w:style w:type="character" w:styleId="PlaceholderText">
    <w:name w:val="Placeholder Text"/>
    <w:basedOn w:val="DefaultParagraphFont"/>
    <w:uiPriority w:val="99"/>
    <w:semiHidden/>
    <w:rsid w:val="00737B26"/>
    <w:rPr>
      <w:color w:val="808080"/>
    </w:rPr>
  </w:style>
  <w:style w:type="paragraph" w:styleId="BalloonText">
    <w:name w:val="Balloon Text"/>
    <w:basedOn w:val="Normal"/>
    <w:link w:val="BalloonTextChar"/>
    <w:rsid w:val="00737B26"/>
    <w:rPr>
      <w:rFonts w:ascii="Tahoma" w:hAnsi="Tahoma" w:cs="Tahoma"/>
      <w:sz w:val="16"/>
      <w:szCs w:val="16"/>
    </w:rPr>
  </w:style>
  <w:style w:type="character" w:customStyle="1" w:styleId="BalloonTextChar">
    <w:name w:val="Balloon Text Char"/>
    <w:basedOn w:val="DefaultParagraphFont"/>
    <w:link w:val="BalloonText"/>
    <w:rsid w:val="00737B26"/>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73D"/>
    <w:pPr>
      <w:widowControl w:val="0"/>
    </w:pPr>
    <w:rPr>
      <w:rFonts w:ascii="Courier New" w:hAnsi="Courier New"/>
      <w:snapToGrid w:val="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91534"/>
    <w:pPr>
      <w:autoSpaceDE w:val="0"/>
      <w:autoSpaceDN w:val="0"/>
      <w:adjustRightInd w:val="0"/>
    </w:pPr>
    <w:rPr>
      <w:rFonts w:eastAsia="MS Mincho"/>
      <w:color w:val="000000"/>
      <w:sz w:val="24"/>
      <w:szCs w:val="24"/>
      <w:lang w:eastAsia="ja-JP"/>
    </w:rPr>
  </w:style>
  <w:style w:type="paragraph" w:styleId="BodyText2">
    <w:name w:val="Body Text 2"/>
    <w:basedOn w:val="Default"/>
    <w:next w:val="Default"/>
    <w:link w:val="BodyText2Char"/>
    <w:uiPriority w:val="99"/>
    <w:rsid w:val="0069449A"/>
    <w:rPr>
      <w:rFonts w:eastAsia="Times New Roman"/>
      <w:color w:val="auto"/>
      <w:lang w:eastAsia="en-US"/>
    </w:rPr>
  </w:style>
  <w:style w:type="character" w:customStyle="1" w:styleId="BodyText2Char">
    <w:name w:val="Body Text 2 Char"/>
    <w:basedOn w:val="DefaultParagraphFont"/>
    <w:link w:val="BodyText2"/>
    <w:uiPriority w:val="99"/>
    <w:rsid w:val="0069449A"/>
    <w:rPr>
      <w:sz w:val="24"/>
      <w:szCs w:val="24"/>
    </w:rPr>
  </w:style>
  <w:style w:type="character" w:styleId="PlaceholderText">
    <w:name w:val="Placeholder Text"/>
    <w:basedOn w:val="DefaultParagraphFont"/>
    <w:uiPriority w:val="99"/>
    <w:semiHidden/>
    <w:rsid w:val="00737B26"/>
    <w:rPr>
      <w:color w:val="808080"/>
    </w:rPr>
  </w:style>
  <w:style w:type="paragraph" w:styleId="BalloonText">
    <w:name w:val="Balloon Text"/>
    <w:basedOn w:val="Normal"/>
    <w:link w:val="BalloonTextChar"/>
    <w:rsid w:val="00737B26"/>
    <w:rPr>
      <w:rFonts w:ascii="Tahoma" w:hAnsi="Tahoma" w:cs="Tahoma"/>
      <w:sz w:val="16"/>
      <w:szCs w:val="16"/>
    </w:rPr>
  </w:style>
  <w:style w:type="character" w:customStyle="1" w:styleId="BalloonTextChar">
    <w:name w:val="Balloon Text Char"/>
    <w:basedOn w:val="DefaultParagraphFont"/>
    <w:link w:val="BalloonText"/>
    <w:rsid w:val="00737B26"/>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851454">
      <w:bodyDiv w:val="1"/>
      <w:marLeft w:val="0"/>
      <w:marRight w:val="0"/>
      <w:marTop w:val="0"/>
      <w:marBottom w:val="0"/>
      <w:divBdr>
        <w:top w:val="none" w:sz="0" w:space="0" w:color="auto"/>
        <w:left w:val="none" w:sz="0" w:space="0" w:color="auto"/>
        <w:bottom w:val="none" w:sz="0" w:space="0" w:color="auto"/>
        <w:right w:val="none" w:sz="0" w:space="0" w:color="auto"/>
      </w:divBdr>
      <w:divsChild>
        <w:div w:id="1634171493">
          <w:marLeft w:val="0"/>
          <w:marRight w:val="0"/>
          <w:marTop w:val="0"/>
          <w:marBottom w:val="0"/>
          <w:divBdr>
            <w:top w:val="none" w:sz="0" w:space="0" w:color="auto"/>
            <w:left w:val="none" w:sz="0" w:space="0" w:color="auto"/>
            <w:bottom w:val="none" w:sz="0" w:space="0" w:color="auto"/>
            <w:right w:val="none" w:sz="0" w:space="0" w:color="auto"/>
          </w:divBdr>
          <w:divsChild>
            <w:div w:id="120645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091553">
      <w:bodyDiv w:val="1"/>
      <w:marLeft w:val="0"/>
      <w:marRight w:val="0"/>
      <w:marTop w:val="0"/>
      <w:marBottom w:val="0"/>
      <w:divBdr>
        <w:top w:val="none" w:sz="0" w:space="0" w:color="auto"/>
        <w:left w:val="none" w:sz="0" w:space="0" w:color="auto"/>
        <w:bottom w:val="none" w:sz="0" w:space="0" w:color="auto"/>
        <w:right w:val="none" w:sz="0" w:space="0" w:color="auto"/>
      </w:divBdr>
      <w:divsChild>
        <w:div w:id="1699165295">
          <w:marLeft w:val="0"/>
          <w:marRight w:val="0"/>
          <w:marTop w:val="0"/>
          <w:marBottom w:val="0"/>
          <w:divBdr>
            <w:top w:val="none" w:sz="0" w:space="0" w:color="auto"/>
            <w:left w:val="none" w:sz="0" w:space="0" w:color="auto"/>
            <w:bottom w:val="none" w:sz="0" w:space="0" w:color="auto"/>
            <w:right w:val="none" w:sz="0" w:space="0" w:color="auto"/>
          </w:divBdr>
          <w:divsChild>
            <w:div w:id="18340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487298">
      <w:bodyDiv w:val="1"/>
      <w:marLeft w:val="0"/>
      <w:marRight w:val="0"/>
      <w:marTop w:val="0"/>
      <w:marBottom w:val="0"/>
      <w:divBdr>
        <w:top w:val="none" w:sz="0" w:space="0" w:color="auto"/>
        <w:left w:val="none" w:sz="0" w:space="0" w:color="auto"/>
        <w:bottom w:val="none" w:sz="0" w:space="0" w:color="auto"/>
        <w:right w:val="none" w:sz="0" w:space="0" w:color="auto"/>
      </w:divBdr>
      <w:divsChild>
        <w:div w:id="838038894">
          <w:marLeft w:val="0"/>
          <w:marRight w:val="0"/>
          <w:marTop w:val="0"/>
          <w:marBottom w:val="0"/>
          <w:divBdr>
            <w:top w:val="none" w:sz="0" w:space="0" w:color="auto"/>
            <w:left w:val="none" w:sz="0" w:space="0" w:color="auto"/>
            <w:bottom w:val="none" w:sz="0" w:space="0" w:color="auto"/>
            <w:right w:val="none" w:sz="0" w:space="0" w:color="auto"/>
          </w:divBdr>
          <w:divsChild>
            <w:div w:id="4357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86433">
      <w:bodyDiv w:val="1"/>
      <w:marLeft w:val="0"/>
      <w:marRight w:val="0"/>
      <w:marTop w:val="0"/>
      <w:marBottom w:val="0"/>
      <w:divBdr>
        <w:top w:val="none" w:sz="0" w:space="0" w:color="auto"/>
        <w:left w:val="none" w:sz="0" w:space="0" w:color="auto"/>
        <w:bottom w:val="none" w:sz="0" w:space="0" w:color="auto"/>
        <w:right w:val="none" w:sz="0" w:space="0" w:color="auto"/>
      </w:divBdr>
      <w:divsChild>
        <w:div w:id="1969236386">
          <w:marLeft w:val="0"/>
          <w:marRight w:val="0"/>
          <w:marTop w:val="0"/>
          <w:marBottom w:val="0"/>
          <w:divBdr>
            <w:top w:val="none" w:sz="0" w:space="0" w:color="auto"/>
            <w:left w:val="none" w:sz="0" w:space="0" w:color="auto"/>
            <w:bottom w:val="none" w:sz="0" w:space="0" w:color="auto"/>
            <w:right w:val="none" w:sz="0" w:space="0" w:color="auto"/>
          </w:divBdr>
          <w:divsChild>
            <w:div w:id="8233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032115">
      <w:bodyDiv w:val="1"/>
      <w:marLeft w:val="0"/>
      <w:marRight w:val="0"/>
      <w:marTop w:val="0"/>
      <w:marBottom w:val="0"/>
      <w:divBdr>
        <w:top w:val="none" w:sz="0" w:space="0" w:color="auto"/>
        <w:left w:val="none" w:sz="0" w:space="0" w:color="auto"/>
        <w:bottom w:val="none" w:sz="0" w:space="0" w:color="auto"/>
        <w:right w:val="none" w:sz="0" w:space="0" w:color="auto"/>
      </w:divBdr>
      <w:divsChild>
        <w:div w:id="592788806">
          <w:marLeft w:val="0"/>
          <w:marRight w:val="0"/>
          <w:marTop w:val="0"/>
          <w:marBottom w:val="0"/>
          <w:divBdr>
            <w:top w:val="none" w:sz="0" w:space="0" w:color="auto"/>
            <w:left w:val="none" w:sz="0" w:space="0" w:color="auto"/>
            <w:bottom w:val="none" w:sz="0" w:space="0" w:color="auto"/>
            <w:right w:val="none" w:sz="0" w:space="0" w:color="auto"/>
          </w:divBdr>
          <w:divsChild>
            <w:div w:id="172270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352327">
      <w:bodyDiv w:val="1"/>
      <w:marLeft w:val="0"/>
      <w:marRight w:val="0"/>
      <w:marTop w:val="0"/>
      <w:marBottom w:val="0"/>
      <w:divBdr>
        <w:top w:val="none" w:sz="0" w:space="0" w:color="auto"/>
        <w:left w:val="none" w:sz="0" w:space="0" w:color="auto"/>
        <w:bottom w:val="none" w:sz="0" w:space="0" w:color="auto"/>
        <w:right w:val="none" w:sz="0" w:space="0" w:color="auto"/>
      </w:divBdr>
      <w:divsChild>
        <w:div w:id="437137794">
          <w:marLeft w:val="0"/>
          <w:marRight w:val="0"/>
          <w:marTop w:val="0"/>
          <w:marBottom w:val="0"/>
          <w:divBdr>
            <w:top w:val="none" w:sz="0" w:space="0" w:color="auto"/>
            <w:left w:val="none" w:sz="0" w:space="0" w:color="auto"/>
            <w:bottom w:val="none" w:sz="0" w:space="0" w:color="auto"/>
            <w:right w:val="none" w:sz="0" w:space="0" w:color="auto"/>
          </w:divBdr>
        </w:div>
      </w:divsChild>
    </w:div>
    <w:div w:id="1532259075">
      <w:bodyDiv w:val="1"/>
      <w:marLeft w:val="0"/>
      <w:marRight w:val="0"/>
      <w:marTop w:val="0"/>
      <w:marBottom w:val="0"/>
      <w:divBdr>
        <w:top w:val="none" w:sz="0" w:space="0" w:color="auto"/>
        <w:left w:val="none" w:sz="0" w:space="0" w:color="auto"/>
        <w:bottom w:val="none" w:sz="0" w:space="0" w:color="auto"/>
        <w:right w:val="none" w:sz="0" w:space="0" w:color="auto"/>
      </w:divBdr>
      <w:divsChild>
        <w:div w:id="1585795827">
          <w:marLeft w:val="0"/>
          <w:marRight w:val="0"/>
          <w:marTop w:val="0"/>
          <w:marBottom w:val="0"/>
          <w:divBdr>
            <w:top w:val="none" w:sz="0" w:space="0" w:color="auto"/>
            <w:left w:val="none" w:sz="0" w:space="0" w:color="auto"/>
            <w:bottom w:val="none" w:sz="0" w:space="0" w:color="auto"/>
            <w:right w:val="none" w:sz="0" w:space="0" w:color="auto"/>
          </w:divBdr>
        </w:div>
      </w:divsChild>
    </w:div>
    <w:div w:id="1689021711">
      <w:bodyDiv w:val="1"/>
      <w:marLeft w:val="0"/>
      <w:marRight w:val="0"/>
      <w:marTop w:val="0"/>
      <w:marBottom w:val="0"/>
      <w:divBdr>
        <w:top w:val="none" w:sz="0" w:space="0" w:color="auto"/>
        <w:left w:val="none" w:sz="0" w:space="0" w:color="auto"/>
        <w:bottom w:val="none" w:sz="0" w:space="0" w:color="auto"/>
        <w:right w:val="none" w:sz="0" w:space="0" w:color="auto"/>
      </w:divBdr>
      <w:divsChild>
        <w:div w:id="599609806">
          <w:marLeft w:val="0"/>
          <w:marRight w:val="0"/>
          <w:marTop w:val="0"/>
          <w:marBottom w:val="0"/>
          <w:divBdr>
            <w:top w:val="none" w:sz="0" w:space="0" w:color="auto"/>
            <w:left w:val="none" w:sz="0" w:space="0" w:color="auto"/>
            <w:bottom w:val="none" w:sz="0" w:space="0" w:color="auto"/>
            <w:right w:val="none" w:sz="0" w:space="0" w:color="auto"/>
          </w:divBdr>
        </w:div>
      </w:divsChild>
    </w:div>
    <w:div w:id="1896814837">
      <w:bodyDiv w:val="1"/>
      <w:marLeft w:val="0"/>
      <w:marRight w:val="0"/>
      <w:marTop w:val="0"/>
      <w:marBottom w:val="0"/>
      <w:divBdr>
        <w:top w:val="none" w:sz="0" w:space="0" w:color="auto"/>
        <w:left w:val="none" w:sz="0" w:space="0" w:color="auto"/>
        <w:bottom w:val="none" w:sz="0" w:space="0" w:color="auto"/>
        <w:right w:val="none" w:sz="0" w:space="0" w:color="auto"/>
      </w:divBdr>
      <w:divsChild>
        <w:div w:id="358821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6207</TotalTime>
  <Pages>2</Pages>
  <Words>619</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Rauli Susmel</vt:lpstr>
    </vt:vector>
  </TitlesOfParts>
  <Company>UH</Company>
  <LinksUpToDate>false</LinksUpToDate>
  <CharactersWithSpaces>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Rauli Susmel</dc:title>
  <dc:creator>rsusmel</dc:creator>
  <cp:lastModifiedBy>UH</cp:lastModifiedBy>
  <cp:revision>17</cp:revision>
  <cp:lastPrinted>2016-12-13T17:07:00Z</cp:lastPrinted>
  <dcterms:created xsi:type="dcterms:W3CDTF">2015-12-11T15:37:00Z</dcterms:created>
  <dcterms:modified xsi:type="dcterms:W3CDTF">2016-12-16T19:35:00Z</dcterms:modified>
</cp:coreProperties>
</file>